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E8D9D" w14:textId="77777777" w:rsidR="006135C8" w:rsidRPr="00863833" w:rsidRDefault="006135C8" w:rsidP="006135C8">
      <w:pPr>
        <w:autoSpaceDE w:val="0"/>
        <w:autoSpaceDN w:val="0"/>
        <w:adjustRightInd w:val="0"/>
        <w:spacing w:after="0" w:line="240" w:lineRule="auto"/>
        <w:rPr>
          <w:rFonts w:ascii="Abadi" w:hAnsi="Abadi" w:cs="CIDFont+F2"/>
          <w:sz w:val="48"/>
          <w:szCs w:val="48"/>
        </w:rPr>
      </w:pPr>
    </w:p>
    <w:p w14:paraId="3D1B4999" w14:textId="77777777" w:rsidR="00D0398A" w:rsidRDefault="00D0398A" w:rsidP="00863833">
      <w:pPr>
        <w:pStyle w:val="Style1"/>
        <w:adjustRightInd/>
        <w:spacing w:line="280" w:lineRule="auto"/>
        <w:jc w:val="center"/>
        <w:rPr>
          <w:rFonts w:ascii="Calibri" w:hAnsi="Calibri" w:cs="Aharoni"/>
          <w:b/>
          <w:bCs/>
          <w:iCs/>
          <w:w w:val="139"/>
          <w:sz w:val="36"/>
          <w:szCs w:val="36"/>
        </w:rPr>
      </w:pPr>
    </w:p>
    <w:p w14:paraId="5D36DA0F" w14:textId="77777777" w:rsidR="00D0398A" w:rsidRDefault="00D0398A" w:rsidP="00863833">
      <w:pPr>
        <w:pStyle w:val="Style1"/>
        <w:adjustRightInd/>
        <w:spacing w:line="280" w:lineRule="auto"/>
        <w:jc w:val="center"/>
        <w:rPr>
          <w:rFonts w:ascii="Calibri" w:hAnsi="Calibri" w:cs="Aharoni"/>
          <w:b/>
          <w:bCs/>
          <w:iCs/>
          <w:w w:val="139"/>
          <w:sz w:val="36"/>
          <w:szCs w:val="36"/>
        </w:rPr>
      </w:pPr>
    </w:p>
    <w:p w14:paraId="13D250D9" w14:textId="77777777" w:rsidR="00D573B7" w:rsidRPr="00835BB4" w:rsidRDefault="00D573B7" w:rsidP="00D573B7">
      <w:pPr>
        <w:pStyle w:val="Style1"/>
        <w:adjustRightInd/>
        <w:spacing w:line="280" w:lineRule="auto"/>
        <w:jc w:val="center"/>
        <w:rPr>
          <w:rFonts w:ascii="Arial Nova" w:hAnsi="Arial Nova" w:cs="Aharoni"/>
          <w:b/>
          <w:bCs/>
          <w:iCs/>
          <w:w w:val="139"/>
          <w:sz w:val="36"/>
          <w:szCs w:val="36"/>
        </w:rPr>
      </w:pPr>
      <w:r w:rsidRPr="00835BB4">
        <w:rPr>
          <w:rFonts w:ascii="Arial Nova" w:hAnsi="Arial Nova" w:cs="Aharoni"/>
          <w:b/>
          <w:bCs/>
          <w:iCs/>
          <w:w w:val="139"/>
          <w:sz w:val="36"/>
          <w:szCs w:val="36"/>
        </w:rPr>
        <w:t>ANEXO</w:t>
      </w:r>
      <w:r>
        <w:rPr>
          <w:rFonts w:ascii="Arial Nova" w:hAnsi="Arial Nova" w:cs="Aharoni"/>
          <w:b/>
          <w:bCs/>
          <w:iCs/>
          <w:w w:val="139"/>
          <w:sz w:val="36"/>
          <w:szCs w:val="36"/>
        </w:rPr>
        <w:t xml:space="preserve"> </w:t>
      </w:r>
      <w:r w:rsidRPr="00835BB4">
        <w:rPr>
          <w:rFonts w:ascii="Arial Nova" w:hAnsi="Arial Nova" w:cs="Aharoni"/>
          <w:b/>
          <w:bCs/>
          <w:iCs/>
          <w:w w:val="139"/>
          <w:sz w:val="36"/>
          <w:szCs w:val="36"/>
        </w:rPr>
        <w:t>- MEMORIAL DESCRITIVO</w:t>
      </w:r>
    </w:p>
    <w:p w14:paraId="06745533" w14:textId="77777777" w:rsidR="00D573B7" w:rsidRPr="00835BB4" w:rsidRDefault="00D573B7" w:rsidP="00D573B7">
      <w:pPr>
        <w:pStyle w:val="Style1"/>
        <w:adjustRightInd/>
        <w:spacing w:line="283" w:lineRule="auto"/>
        <w:jc w:val="center"/>
        <w:rPr>
          <w:rFonts w:ascii="Arial Nova" w:hAnsi="Arial Nova" w:cs="Aharoni"/>
          <w:b/>
          <w:bCs/>
          <w:iCs/>
          <w:w w:val="139"/>
          <w:sz w:val="36"/>
          <w:szCs w:val="36"/>
        </w:rPr>
      </w:pPr>
    </w:p>
    <w:p w14:paraId="53534005" w14:textId="77777777" w:rsidR="00D573B7" w:rsidRPr="00835BB4" w:rsidRDefault="00D573B7" w:rsidP="00D573B7">
      <w:pPr>
        <w:pStyle w:val="Style1"/>
        <w:adjustRightInd/>
        <w:spacing w:line="283" w:lineRule="auto"/>
        <w:jc w:val="center"/>
        <w:rPr>
          <w:rFonts w:ascii="Arial Nova" w:hAnsi="Arial Nova" w:cs="Aharoni"/>
          <w:b/>
          <w:bCs/>
          <w:iCs/>
          <w:w w:val="139"/>
          <w:sz w:val="36"/>
          <w:szCs w:val="36"/>
        </w:rPr>
      </w:pPr>
    </w:p>
    <w:p w14:paraId="3BCBD3A9" w14:textId="77777777" w:rsidR="00D573B7" w:rsidRPr="00835BB4" w:rsidRDefault="00D573B7" w:rsidP="00D573B7">
      <w:pPr>
        <w:pStyle w:val="Style1"/>
        <w:adjustRightInd/>
        <w:spacing w:line="283" w:lineRule="auto"/>
        <w:jc w:val="center"/>
        <w:rPr>
          <w:rFonts w:ascii="Arial Nova" w:hAnsi="Arial Nova" w:cs="Aharoni"/>
          <w:b/>
          <w:bCs/>
          <w:iCs/>
          <w:w w:val="139"/>
          <w:sz w:val="36"/>
          <w:szCs w:val="36"/>
        </w:rPr>
      </w:pPr>
    </w:p>
    <w:p w14:paraId="1583DE0D" w14:textId="77777777" w:rsidR="00D573B7" w:rsidRPr="00835BB4" w:rsidRDefault="00D573B7" w:rsidP="00D573B7">
      <w:pPr>
        <w:pStyle w:val="Style1"/>
        <w:adjustRightInd/>
        <w:spacing w:line="283" w:lineRule="auto"/>
        <w:rPr>
          <w:rFonts w:ascii="Arial Nova" w:hAnsi="Arial Nova" w:cs="Aharoni"/>
          <w:b/>
          <w:bCs/>
          <w:iCs/>
          <w:w w:val="139"/>
          <w:sz w:val="36"/>
          <w:szCs w:val="36"/>
        </w:rPr>
      </w:pPr>
    </w:p>
    <w:p w14:paraId="02F6AA9F" w14:textId="34AB5510" w:rsidR="0062092D" w:rsidRPr="0062092D" w:rsidRDefault="0062092D" w:rsidP="00D573B7">
      <w:pPr>
        <w:pStyle w:val="Style1"/>
        <w:adjustRightInd/>
        <w:spacing w:line="276" w:lineRule="auto"/>
        <w:jc w:val="right"/>
        <w:rPr>
          <w:rFonts w:ascii="Calibri" w:hAnsi="Calibri" w:cs="Aharoni"/>
          <w:b/>
          <w:bCs/>
          <w:iCs/>
          <w:w w:val="139"/>
          <w:sz w:val="32"/>
          <w:szCs w:val="32"/>
        </w:rPr>
      </w:pPr>
      <w:r w:rsidRPr="0062092D">
        <w:rPr>
          <w:rFonts w:ascii="Calibri" w:hAnsi="Calibri" w:cs="Aharoni"/>
          <w:b/>
          <w:bCs/>
          <w:iCs/>
          <w:w w:val="139"/>
          <w:sz w:val="32"/>
          <w:szCs w:val="32"/>
        </w:rPr>
        <w:t>CALÇAMENTO DE VIAS P</w:t>
      </w:r>
      <w:r w:rsidR="00391368">
        <w:rPr>
          <w:rFonts w:ascii="Calibri" w:hAnsi="Calibri" w:cs="Aharoni"/>
          <w:b/>
          <w:bCs/>
          <w:iCs/>
          <w:w w:val="139"/>
          <w:sz w:val="32"/>
          <w:szCs w:val="32"/>
        </w:rPr>
        <w:t>Ú</w:t>
      </w:r>
      <w:r w:rsidRPr="0062092D">
        <w:rPr>
          <w:rFonts w:ascii="Calibri" w:hAnsi="Calibri" w:cs="Aharoni"/>
          <w:b/>
          <w:bCs/>
          <w:iCs/>
          <w:w w:val="139"/>
          <w:sz w:val="32"/>
          <w:szCs w:val="32"/>
        </w:rPr>
        <w:t xml:space="preserve">BLICAS DO </w:t>
      </w:r>
    </w:p>
    <w:p w14:paraId="2C1FA2CA" w14:textId="27B244EC" w:rsidR="0062092D" w:rsidRPr="0062092D" w:rsidRDefault="0062092D" w:rsidP="00D573B7">
      <w:pPr>
        <w:pStyle w:val="Style1"/>
        <w:adjustRightInd/>
        <w:spacing w:line="276" w:lineRule="auto"/>
        <w:jc w:val="right"/>
        <w:rPr>
          <w:rFonts w:ascii="Calibri" w:hAnsi="Calibri" w:cs="Aharoni"/>
          <w:b/>
          <w:bCs/>
          <w:iCs/>
          <w:w w:val="139"/>
          <w:sz w:val="32"/>
          <w:szCs w:val="32"/>
        </w:rPr>
      </w:pPr>
      <w:r w:rsidRPr="0062092D">
        <w:rPr>
          <w:rFonts w:ascii="Calibri" w:hAnsi="Calibri" w:cs="Aharoni"/>
          <w:b/>
          <w:bCs/>
          <w:iCs/>
          <w:w w:val="139"/>
          <w:sz w:val="32"/>
          <w:szCs w:val="32"/>
        </w:rPr>
        <w:t xml:space="preserve">MUNICÍPIO DE DIVINO </w:t>
      </w:r>
    </w:p>
    <w:p w14:paraId="3D6535E8" w14:textId="77777777" w:rsidR="0062092D" w:rsidRDefault="0062092D" w:rsidP="00D573B7">
      <w:pPr>
        <w:pStyle w:val="Style1"/>
        <w:adjustRightInd/>
        <w:spacing w:line="276" w:lineRule="auto"/>
        <w:jc w:val="right"/>
        <w:rPr>
          <w:rFonts w:ascii="Calibri" w:hAnsi="Calibri" w:cs="Aharoni"/>
          <w:b/>
          <w:bCs/>
          <w:iCs/>
          <w:w w:val="139"/>
          <w:sz w:val="28"/>
          <w:szCs w:val="28"/>
        </w:rPr>
      </w:pPr>
    </w:p>
    <w:p w14:paraId="7EEA6286" w14:textId="54B4F699" w:rsidR="00D573B7" w:rsidRPr="00450DB7" w:rsidRDefault="00320D09" w:rsidP="00D573B7">
      <w:pPr>
        <w:pStyle w:val="Style1"/>
        <w:adjustRightInd/>
        <w:spacing w:line="276" w:lineRule="auto"/>
        <w:jc w:val="right"/>
        <w:rPr>
          <w:rFonts w:ascii="Calibri" w:hAnsi="Calibri" w:cs="Aharoni"/>
          <w:b/>
          <w:bCs/>
          <w:iCs/>
          <w:w w:val="139"/>
          <w:sz w:val="28"/>
          <w:szCs w:val="28"/>
        </w:rPr>
      </w:pPr>
      <w:r w:rsidRPr="00320D09">
        <w:rPr>
          <w:rFonts w:ascii="Calibri" w:hAnsi="Calibri" w:cs="Aharoni"/>
          <w:b/>
          <w:bCs/>
          <w:iCs/>
          <w:w w:val="139"/>
          <w:sz w:val="28"/>
          <w:szCs w:val="28"/>
        </w:rPr>
        <w:t>MELHORAMENTO DE VIA PÚBLICA COM EXECUÇÃO DE CALÇAMENTO EM PAVIMENTO INTERTRAVADO EM BLOQUETE SEXTAVADO, REDE DE DRENAGEM PLUVIAL E SINALIZAÇÃO VIÁRIA</w:t>
      </w:r>
      <w:r w:rsidR="00D573B7" w:rsidRPr="00450DB7">
        <w:rPr>
          <w:rFonts w:ascii="Calibri" w:hAnsi="Calibri" w:cs="Aharoni"/>
          <w:b/>
          <w:bCs/>
          <w:iCs/>
          <w:w w:val="139"/>
          <w:sz w:val="28"/>
          <w:szCs w:val="28"/>
        </w:rPr>
        <w:t>.</w:t>
      </w:r>
    </w:p>
    <w:p w14:paraId="00D2ABAA" w14:textId="77777777" w:rsidR="00D573B7" w:rsidRPr="00835BB4" w:rsidRDefault="00D573B7" w:rsidP="00D573B7">
      <w:pPr>
        <w:pStyle w:val="Style1"/>
        <w:adjustRightInd/>
        <w:spacing w:line="283" w:lineRule="auto"/>
        <w:jc w:val="center"/>
        <w:rPr>
          <w:rFonts w:ascii="Arial Nova" w:hAnsi="Arial Nova" w:cs="Aharoni"/>
          <w:b/>
          <w:bCs/>
          <w:iCs/>
          <w:w w:val="139"/>
          <w:sz w:val="36"/>
          <w:szCs w:val="36"/>
        </w:rPr>
      </w:pPr>
    </w:p>
    <w:p w14:paraId="6526ED05" w14:textId="77777777" w:rsidR="00D573B7" w:rsidRPr="00835BB4" w:rsidRDefault="00D573B7" w:rsidP="00D573B7">
      <w:pPr>
        <w:pStyle w:val="Style1"/>
        <w:adjustRightInd/>
        <w:spacing w:line="283" w:lineRule="auto"/>
        <w:jc w:val="center"/>
        <w:rPr>
          <w:rFonts w:ascii="Arial Nova" w:hAnsi="Arial Nova" w:cs="Aharoni"/>
          <w:b/>
          <w:bCs/>
          <w:iCs/>
          <w:w w:val="139"/>
          <w:sz w:val="36"/>
          <w:szCs w:val="36"/>
        </w:rPr>
      </w:pPr>
    </w:p>
    <w:p w14:paraId="72A71286" w14:textId="77777777" w:rsidR="00D573B7" w:rsidRDefault="00D573B7" w:rsidP="00D573B7">
      <w:pPr>
        <w:pStyle w:val="Style1"/>
        <w:adjustRightInd/>
        <w:spacing w:line="283" w:lineRule="auto"/>
        <w:jc w:val="right"/>
        <w:rPr>
          <w:rFonts w:ascii="Arial Nova" w:hAnsi="Arial Nova" w:cs="Aharoni"/>
          <w:b/>
          <w:bCs/>
          <w:iCs/>
          <w:w w:val="139"/>
          <w:sz w:val="36"/>
          <w:szCs w:val="36"/>
        </w:rPr>
      </w:pPr>
    </w:p>
    <w:p w14:paraId="4B191C67" w14:textId="77777777" w:rsidR="00573814" w:rsidRPr="00835BB4" w:rsidRDefault="00573814" w:rsidP="00D573B7">
      <w:pPr>
        <w:pStyle w:val="Style1"/>
        <w:adjustRightInd/>
        <w:spacing w:line="283" w:lineRule="auto"/>
        <w:jc w:val="right"/>
        <w:rPr>
          <w:rFonts w:ascii="Arial Nova" w:hAnsi="Arial Nova" w:cs="Aharoni"/>
          <w:b/>
          <w:bCs/>
          <w:iCs/>
          <w:w w:val="139"/>
          <w:sz w:val="36"/>
          <w:szCs w:val="36"/>
        </w:rPr>
      </w:pPr>
    </w:p>
    <w:p w14:paraId="1892E7EF" w14:textId="7464A58E" w:rsidR="00FA15AE" w:rsidRDefault="00D573B7" w:rsidP="00573814">
      <w:pPr>
        <w:pStyle w:val="Style1"/>
        <w:adjustRightInd/>
        <w:spacing w:line="283" w:lineRule="auto"/>
        <w:jc w:val="right"/>
        <w:rPr>
          <w:rFonts w:ascii="Calibri" w:hAnsi="Calibri" w:cs="Aharoni"/>
          <w:b/>
          <w:bCs/>
          <w:iCs/>
          <w:w w:val="139"/>
          <w:sz w:val="28"/>
          <w:szCs w:val="28"/>
        </w:rPr>
      </w:pPr>
      <w:r w:rsidRPr="002751ED">
        <w:rPr>
          <w:rFonts w:ascii="Calibri" w:hAnsi="Calibri" w:cs="Aharoni"/>
          <w:b/>
          <w:bCs/>
          <w:iCs/>
          <w:w w:val="139"/>
          <w:sz w:val="28"/>
          <w:szCs w:val="28"/>
        </w:rPr>
        <w:t xml:space="preserve">LOCAL: </w:t>
      </w:r>
      <w:r w:rsidR="00FA15AE" w:rsidRPr="00FA15AE">
        <w:rPr>
          <w:rFonts w:ascii="Calibri" w:hAnsi="Calibri" w:cs="Aharoni"/>
          <w:b/>
          <w:bCs/>
          <w:iCs/>
          <w:w w:val="139"/>
          <w:sz w:val="28"/>
          <w:szCs w:val="28"/>
        </w:rPr>
        <w:t xml:space="preserve">ESTRADA DE DIVINO PARA DISTRITO DE VILETES E COMU. SÃO JOÃO DO NORTE; </w:t>
      </w:r>
    </w:p>
    <w:p w14:paraId="0E7E8569" w14:textId="22F127DC" w:rsidR="00D573B7" w:rsidRPr="00835BB4" w:rsidRDefault="00FA15AE" w:rsidP="00D573B7">
      <w:pPr>
        <w:pStyle w:val="Style1"/>
        <w:adjustRightInd/>
        <w:spacing w:line="283" w:lineRule="auto"/>
        <w:jc w:val="right"/>
        <w:rPr>
          <w:rFonts w:ascii="Arial Nova" w:hAnsi="Arial Nova" w:cs="Aharoni"/>
          <w:b/>
          <w:bCs/>
          <w:iCs/>
          <w:w w:val="139"/>
          <w:sz w:val="36"/>
          <w:szCs w:val="36"/>
        </w:rPr>
      </w:pPr>
      <w:r w:rsidRPr="00FA15AE">
        <w:rPr>
          <w:rFonts w:ascii="Calibri" w:hAnsi="Calibri" w:cs="Aharoni"/>
          <w:b/>
          <w:bCs/>
          <w:iCs/>
          <w:w w:val="139"/>
          <w:sz w:val="28"/>
          <w:szCs w:val="28"/>
        </w:rPr>
        <w:t>ZONA RURAL DE DIVINO/MG.</w:t>
      </w:r>
    </w:p>
    <w:p w14:paraId="26D0C1D2" w14:textId="77777777" w:rsidR="00D573B7" w:rsidRPr="00835BB4" w:rsidRDefault="00D573B7" w:rsidP="00D573B7">
      <w:pPr>
        <w:pStyle w:val="Style1"/>
        <w:adjustRightInd/>
        <w:spacing w:line="283" w:lineRule="auto"/>
        <w:jc w:val="center"/>
        <w:rPr>
          <w:rFonts w:ascii="Arial Nova" w:hAnsi="Arial Nova" w:cs="Aharoni"/>
          <w:b/>
          <w:bCs/>
          <w:iCs/>
          <w:w w:val="139"/>
          <w:sz w:val="36"/>
          <w:szCs w:val="36"/>
        </w:rPr>
      </w:pPr>
    </w:p>
    <w:p w14:paraId="31A8635E" w14:textId="77777777" w:rsidR="00D573B7" w:rsidRPr="00835BB4" w:rsidRDefault="00D573B7" w:rsidP="00D573B7">
      <w:pPr>
        <w:pStyle w:val="Style1"/>
        <w:adjustRightInd/>
        <w:rPr>
          <w:rFonts w:ascii="Arial Nova" w:hAnsi="Arial Nova" w:cs="Aharoni"/>
          <w:b/>
          <w:bCs/>
          <w:iCs/>
          <w:w w:val="139"/>
          <w:sz w:val="36"/>
          <w:szCs w:val="36"/>
        </w:rPr>
      </w:pPr>
    </w:p>
    <w:p w14:paraId="57953F6C" w14:textId="77777777" w:rsidR="00573814" w:rsidRDefault="00573814" w:rsidP="00D573B7">
      <w:pPr>
        <w:pStyle w:val="Style1"/>
        <w:adjustRightInd/>
        <w:rPr>
          <w:rFonts w:ascii="Arial Nova" w:hAnsi="Arial Nova" w:cs="Aharoni"/>
          <w:b/>
          <w:bCs/>
          <w:iCs/>
          <w:w w:val="139"/>
          <w:sz w:val="36"/>
          <w:szCs w:val="36"/>
        </w:rPr>
      </w:pPr>
    </w:p>
    <w:p w14:paraId="3CB117E3" w14:textId="77777777" w:rsidR="00573814" w:rsidRDefault="00573814" w:rsidP="00D573B7">
      <w:pPr>
        <w:pStyle w:val="Style1"/>
        <w:adjustRightInd/>
        <w:rPr>
          <w:rFonts w:ascii="Arial Nova" w:hAnsi="Arial Nova" w:cs="Aharoni"/>
          <w:b/>
          <w:bCs/>
          <w:iCs/>
          <w:w w:val="139"/>
          <w:sz w:val="36"/>
          <w:szCs w:val="36"/>
        </w:rPr>
      </w:pPr>
    </w:p>
    <w:p w14:paraId="7F4CC92B" w14:textId="77777777" w:rsidR="00573814" w:rsidRPr="00835BB4" w:rsidRDefault="00573814" w:rsidP="00D573B7">
      <w:pPr>
        <w:pStyle w:val="Style1"/>
        <w:adjustRightInd/>
        <w:rPr>
          <w:rFonts w:ascii="Arial Nova" w:hAnsi="Arial Nova" w:cs="Aharoni"/>
          <w:b/>
          <w:bCs/>
          <w:iCs/>
          <w:w w:val="139"/>
          <w:sz w:val="36"/>
          <w:szCs w:val="36"/>
        </w:rPr>
      </w:pPr>
    </w:p>
    <w:p w14:paraId="1A8F39F4" w14:textId="77777777" w:rsidR="00D573B7" w:rsidRPr="00835BB4" w:rsidRDefault="00D573B7" w:rsidP="00D573B7">
      <w:pPr>
        <w:pStyle w:val="Style1"/>
        <w:adjustRightInd/>
        <w:rPr>
          <w:rFonts w:ascii="Arial Nova" w:hAnsi="Arial Nova" w:cs="Aharoni"/>
          <w:b/>
          <w:bCs/>
          <w:iCs/>
          <w:w w:val="139"/>
          <w:sz w:val="36"/>
          <w:szCs w:val="36"/>
        </w:rPr>
      </w:pPr>
    </w:p>
    <w:p w14:paraId="6B893AB4" w14:textId="0B22EEB8" w:rsidR="00D573B7" w:rsidRPr="00DD0C5D" w:rsidRDefault="00573814" w:rsidP="00D573B7">
      <w:pPr>
        <w:autoSpaceDE w:val="0"/>
        <w:autoSpaceDN w:val="0"/>
        <w:adjustRightInd w:val="0"/>
        <w:spacing w:after="0" w:line="240" w:lineRule="auto"/>
        <w:jc w:val="center"/>
        <w:rPr>
          <w:rFonts w:ascii="Abadi" w:hAnsi="Abadi" w:cs="CIDFont+F5"/>
          <w:b/>
          <w:bCs/>
          <w:sz w:val="24"/>
          <w:szCs w:val="24"/>
        </w:rPr>
      </w:pPr>
      <w:r>
        <w:rPr>
          <w:rFonts w:ascii="Arial Nova" w:hAnsi="Arial Nova" w:cs="CIDFont+F5"/>
          <w:b/>
          <w:bCs/>
          <w:sz w:val="24"/>
          <w:szCs w:val="24"/>
        </w:rPr>
        <w:t>JUNH</w:t>
      </w:r>
      <w:r w:rsidR="00FA15AE">
        <w:rPr>
          <w:rFonts w:ascii="Arial Nova" w:hAnsi="Arial Nova" w:cs="CIDFont+F5"/>
          <w:b/>
          <w:bCs/>
          <w:sz w:val="24"/>
          <w:szCs w:val="24"/>
        </w:rPr>
        <w:t>O</w:t>
      </w:r>
      <w:r w:rsidR="00D573B7" w:rsidRPr="00835BB4">
        <w:rPr>
          <w:rFonts w:ascii="Arial Nova" w:hAnsi="Arial Nova" w:cs="CIDFont+F5"/>
          <w:b/>
          <w:bCs/>
          <w:sz w:val="24"/>
          <w:szCs w:val="24"/>
        </w:rPr>
        <w:t xml:space="preserve"> DE</w:t>
      </w:r>
      <w:r w:rsidR="00B53217">
        <w:rPr>
          <w:rFonts w:ascii="Arial Nova" w:hAnsi="Arial Nova" w:cs="CIDFont+F5"/>
          <w:b/>
          <w:bCs/>
          <w:sz w:val="24"/>
          <w:szCs w:val="24"/>
        </w:rPr>
        <w:t xml:space="preserve"> </w:t>
      </w:r>
      <w:r w:rsidR="00D573B7" w:rsidRPr="00835BB4">
        <w:rPr>
          <w:rFonts w:ascii="Arial Nova" w:hAnsi="Arial Nova" w:cs="CIDFont+F5"/>
          <w:b/>
          <w:bCs/>
          <w:sz w:val="24"/>
          <w:szCs w:val="24"/>
        </w:rPr>
        <w:t>202</w:t>
      </w:r>
      <w:r>
        <w:rPr>
          <w:rFonts w:ascii="Arial Nova" w:hAnsi="Arial Nova" w:cs="CIDFont+F5"/>
          <w:b/>
          <w:bCs/>
          <w:sz w:val="24"/>
          <w:szCs w:val="24"/>
        </w:rPr>
        <w:t>5</w:t>
      </w:r>
    </w:p>
    <w:p w14:paraId="0349B933" w14:textId="77777777" w:rsidR="00D573B7" w:rsidRDefault="00D573B7" w:rsidP="00820B2E">
      <w:pPr>
        <w:autoSpaceDE w:val="0"/>
        <w:autoSpaceDN w:val="0"/>
        <w:adjustRightInd w:val="0"/>
        <w:spacing w:after="0" w:line="240" w:lineRule="auto"/>
        <w:jc w:val="center"/>
        <w:rPr>
          <w:rFonts w:ascii="CIDFont+F5" w:hAnsi="CIDFont+F5" w:cs="CIDFont+F5"/>
          <w:b/>
          <w:bCs/>
          <w:sz w:val="28"/>
          <w:szCs w:val="28"/>
        </w:rPr>
      </w:pPr>
    </w:p>
    <w:p w14:paraId="29FAE385" w14:textId="77777777" w:rsidR="00B53217" w:rsidRDefault="00B53217" w:rsidP="00820B2E">
      <w:pPr>
        <w:autoSpaceDE w:val="0"/>
        <w:autoSpaceDN w:val="0"/>
        <w:adjustRightInd w:val="0"/>
        <w:spacing w:after="0" w:line="240" w:lineRule="auto"/>
        <w:jc w:val="center"/>
        <w:rPr>
          <w:rFonts w:ascii="CIDFont+F5" w:hAnsi="CIDFont+F5" w:cs="CIDFont+F5"/>
          <w:b/>
          <w:bCs/>
          <w:sz w:val="28"/>
          <w:szCs w:val="28"/>
        </w:rPr>
      </w:pPr>
    </w:p>
    <w:p w14:paraId="1B20626D" w14:textId="0446C4DC" w:rsidR="00820B2E" w:rsidRDefault="00820B2E" w:rsidP="00820B2E">
      <w:pPr>
        <w:autoSpaceDE w:val="0"/>
        <w:autoSpaceDN w:val="0"/>
        <w:adjustRightInd w:val="0"/>
        <w:spacing w:after="0" w:line="240" w:lineRule="auto"/>
        <w:jc w:val="center"/>
        <w:rPr>
          <w:rFonts w:ascii="CIDFont+F5" w:hAnsi="CIDFont+F5" w:cs="CIDFont+F5"/>
          <w:b/>
          <w:bCs/>
          <w:sz w:val="28"/>
          <w:szCs w:val="28"/>
        </w:rPr>
      </w:pPr>
      <w:r w:rsidRPr="00820B2E">
        <w:rPr>
          <w:rFonts w:ascii="CIDFont+F5" w:hAnsi="CIDFont+F5" w:cs="CIDFont+F5"/>
          <w:b/>
          <w:bCs/>
          <w:sz w:val="28"/>
          <w:szCs w:val="28"/>
        </w:rPr>
        <w:t>MEMORIAL DESCRITIVO</w:t>
      </w:r>
    </w:p>
    <w:p w14:paraId="0E287909" w14:textId="77777777" w:rsidR="00573814" w:rsidRPr="00820B2E" w:rsidRDefault="00573814" w:rsidP="00820B2E">
      <w:pPr>
        <w:autoSpaceDE w:val="0"/>
        <w:autoSpaceDN w:val="0"/>
        <w:adjustRightInd w:val="0"/>
        <w:spacing w:after="0" w:line="240" w:lineRule="auto"/>
        <w:jc w:val="center"/>
        <w:rPr>
          <w:rFonts w:ascii="CIDFont+F5" w:hAnsi="CIDFont+F5" w:cs="CIDFont+F5"/>
          <w:b/>
          <w:bCs/>
          <w:sz w:val="28"/>
          <w:szCs w:val="28"/>
        </w:rPr>
      </w:pPr>
    </w:p>
    <w:p w14:paraId="255400AE" w14:textId="6E2B1899" w:rsidR="00820B2E" w:rsidRDefault="00820B2E" w:rsidP="00820B2E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</w:p>
    <w:p w14:paraId="41A1A8EE" w14:textId="148A6877" w:rsidR="00CB5AFD" w:rsidRPr="00CB5AFD" w:rsidRDefault="00CB5AFD" w:rsidP="00CB5AFD">
      <w:pPr>
        <w:autoSpaceDE w:val="0"/>
        <w:autoSpaceDN w:val="0"/>
        <w:adjustRightInd w:val="0"/>
        <w:spacing w:after="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CB5AFD">
        <w:rPr>
          <w:rFonts w:ascii="Arial Nova" w:hAnsi="Arial Nova" w:cstheme="minorHAnsi"/>
          <w:b/>
          <w:bCs/>
          <w:sz w:val="20"/>
          <w:szCs w:val="20"/>
        </w:rPr>
        <w:t>Obra</w:t>
      </w:r>
      <w:r w:rsidRPr="00CB5AFD">
        <w:rPr>
          <w:rFonts w:ascii="Arial Nova" w:hAnsi="Arial Nova" w:cstheme="minorHAnsi"/>
          <w:sz w:val="20"/>
          <w:szCs w:val="20"/>
        </w:rPr>
        <w:t xml:space="preserve">: </w:t>
      </w:r>
      <w:r w:rsidR="00320D09">
        <w:rPr>
          <w:rFonts w:ascii="Arial Nova" w:hAnsi="Arial Nova" w:cstheme="minorHAnsi"/>
          <w:sz w:val="20"/>
          <w:szCs w:val="20"/>
        </w:rPr>
        <w:t>M</w:t>
      </w:r>
      <w:r w:rsidR="00320D09" w:rsidRPr="00320D09">
        <w:rPr>
          <w:rFonts w:ascii="Arial Nova" w:hAnsi="Arial Nova" w:cstheme="minorHAnsi"/>
          <w:sz w:val="20"/>
          <w:szCs w:val="20"/>
        </w:rPr>
        <w:t>elhoramento de via pública com execução de calçamento em pavimento intertravado em bloquete sextavado, rede de drenagem pluvial e sinalização viária</w:t>
      </w:r>
      <w:r w:rsidRPr="00CB5AFD">
        <w:rPr>
          <w:rFonts w:ascii="Arial Nova" w:hAnsi="Arial Nova" w:cstheme="minorHAnsi"/>
          <w:sz w:val="20"/>
          <w:szCs w:val="20"/>
        </w:rPr>
        <w:t>.</w:t>
      </w:r>
    </w:p>
    <w:p w14:paraId="5B9C46EF" w14:textId="77777777" w:rsidR="00C51BDC" w:rsidRDefault="00C51BDC" w:rsidP="00CB5AFD">
      <w:pPr>
        <w:autoSpaceDE w:val="0"/>
        <w:autoSpaceDN w:val="0"/>
        <w:adjustRightInd w:val="0"/>
        <w:spacing w:after="0" w:line="360" w:lineRule="auto"/>
        <w:jc w:val="both"/>
        <w:rPr>
          <w:rFonts w:ascii="Arial Nova" w:hAnsi="Arial Nova" w:cstheme="minorHAnsi"/>
          <w:b/>
          <w:bCs/>
          <w:sz w:val="20"/>
          <w:szCs w:val="20"/>
        </w:rPr>
      </w:pPr>
    </w:p>
    <w:p w14:paraId="065BAA0F" w14:textId="59B389E1" w:rsidR="00CB5AFD" w:rsidRDefault="00CB5AFD" w:rsidP="00CB5AFD">
      <w:pPr>
        <w:autoSpaceDE w:val="0"/>
        <w:autoSpaceDN w:val="0"/>
        <w:adjustRightInd w:val="0"/>
        <w:spacing w:after="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CB5AFD">
        <w:rPr>
          <w:rFonts w:ascii="Arial Nova" w:hAnsi="Arial Nova" w:cstheme="minorHAnsi"/>
          <w:b/>
          <w:bCs/>
          <w:sz w:val="20"/>
          <w:szCs w:val="20"/>
        </w:rPr>
        <w:t>Local</w:t>
      </w:r>
      <w:r w:rsidRPr="00CB5AFD">
        <w:rPr>
          <w:rFonts w:ascii="Arial Nova" w:hAnsi="Arial Nova" w:cstheme="minorHAnsi"/>
          <w:sz w:val="20"/>
          <w:szCs w:val="20"/>
        </w:rPr>
        <w:t xml:space="preserve">: </w:t>
      </w:r>
      <w:r w:rsidR="00FA15AE" w:rsidRPr="00FA15AE">
        <w:rPr>
          <w:rFonts w:ascii="Arial Nova" w:hAnsi="Arial Nova" w:cstheme="minorHAnsi"/>
          <w:sz w:val="20"/>
          <w:szCs w:val="20"/>
        </w:rPr>
        <w:t xml:space="preserve">01 - ESTRADA DE DIVINO PARA DISTRITO DE VILETES E COMU. SÃO JOÃO DO NORTE; 02 - ESTRADA DE DIVINO PARA SÃO PEDRO - TRECHO 01; 03 </w:t>
      </w:r>
      <w:r w:rsidR="00FA15AE">
        <w:rPr>
          <w:rFonts w:ascii="Arial Nova" w:hAnsi="Arial Nova" w:cstheme="minorHAnsi"/>
          <w:sz w:val="20"/>
          <w:szCs w:val="20"/>
        </w:rPr>
        <w:t xml:space="preserve">- </w:t>
      </w:r>
      <w:r w:rsidR="00FA15AE" w:rsidRPr="00FA15AE">
        <w:rPr>
          <w:rFonts w:ascii="Arial Nova" w:hAnsi="Arial Nova" w:cstheme="minorHAnsi"/>
          <w:sz w:val="20"/>
          <w:szCs w:val="20"/>
        </w:rPr>
        <w:t>ESTRADA DE DIVINO PARA SÃO PEDRO - TRECHO 02 - ZONA RURAL DE DIVINO/MG.</w:t>
      </w:r>
    </w:p>
    <w:p w14:paraId="5F75DECD" w14:textId="77777777" w:rsidR="0062092D" w:rsidRPr="00CB5AFD" w:rsidRDefault="0062092D" w:rsidP="00CB5AFD">
      <w:pPr>
        <w:autoSpaceDE w:val="0"/>
        <w:autoSpaceDN w:val="0"/>
        <w:adjustRightInd w:val="0"/>
        <w:spacing w:after="0" w:line="360" w:lineRule="auto"/>
        <w:jc w:val="both"/>
        <w:rPr>
          <w:rFonts w:ascii="Arial Nova" w:hAnsi="Arial Nova" w:cstheme="minorHAnsi"/>
          <w:sz w:val="20"/>
          <w:szCs w:val="20"/>
        </w:rPr>
      </w:pPr>
    </w:p>
    <w:p w14:paraId="2B147BCD" w14:textId="2DC32157" w:rsidR="00CB5AFD" w:rsidRPr="00CB5AFD" w:rsidRDefault="00CB5AFD" w:rsidP="00CB5AFD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  <w:u w:val="single"/>
        </w:rPr>
      </w:pPr>
      <w:r w:rsidRPr="00CB5AFD">
        <w:rPr>
          <w:rFonts w:ascii="Arial Nova" w:hAnsi="Arial Nova" w:cstheme="minorHAnsi"/>
          <w:b/>
          <w:bCs/>
          <w:sz w:val="20"/>
          <w:szCs w:val="20"/>
          <w:u w:val="single"/>
        </w:rPr>
        <w:t>INTRODUÇÃO</w:t>
      </w:r>
    </w:p>
    <w:p w14:paraId="3F79DA64" w14:textId="1709DFE9" w:rsidR="0046327C" w:rsidRPr="0046327C" w:rsidRDefault="00820B2E" w:rsidP="0062092D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  <w:r w:rsidRPr="0046327C">
        <w:rPr>
          <w:rFonts w:ascii="Arial Nova" w:hAnsi="Arial Nova" w:cstheme="minorHAnsi"/>
          <w:sz w:val="20"/>
          <w:szCs w:val="20"/>
        </w:rPr>
        <w:t>O presente memorial descritivo refere-se à execução de calçamento em bloquete</w:t>
      </w:r>
      <w:r w:rsidR="00320D09">
        <w:rPr>
          <w:rFonts w:ascii="Arial Nova" w:hAnsi="Arial Nova" w:cstheme="minorHAnsi"/>
          <w:sz w:val="20"/>
          <w:szCs w:val="20"/>
        </w:rPr>
        <w:t>,</w:t>
      </w:r>
      <w:r w:rsidR="0046327C" w:rsidRPr="0046327C">
        <w:rPr>
          <w:rFonts w:ascii="Arial Nova" w:hAnsi="Arial Nova" w:cstheme="minorHAnsi"/>
          <w:sz w:val="20"/>
          <w:szCs w:val="20"/>
        </w:rPr>
        <w:t xml:space="preserve"> rede de drenagem pluvial</w:t>
      </w:r>
      <w:r w:rsidR="00320D09">
        <w:rPr>
          <w:rFonts w:ascii="Arial Nova" w:hAnsi="Arial Nova" w:cstheme="minorHAnsi"/>
          <w:sz w:val="20"/>
          <w:szCs w:val="20"/>
        </w:rPr>
        <w:t xml:space="preserve"> e sinalização viária</w:t>
      </w:r>
      <w:r w:rsidRPr="0046327C">
        <w:rPr>
          <w:rFonts w:ascii="Arial Nova" w:hAnsi="Arial Nova" w:cstheme="minorHAnsi"/>
          <w:sz w:val="20"/>
          <w:szCs w:val="20"/>
        </w:rPr>
        <w:t>, serviço</w:t>
      </w:r>
      <w:r w:rsidR="00320D09">
        <w:rPr>
          <w:rFonts w:ascii="Arial Nova" w:hAnsi="Arial Nova" w:cstheme="minorHAnsi"/>
          <w:sz w:val="20"/>
          <w:szCs w:val="20"/>
        </w:rPr>
        <w:t>s</w:t>
      </w:r>
      <w:r w:rsidRPr="0046327C">
        <w:rPr>
          <w:rFonts w:ascii="Arial Nova" w:hAnsi="Arial Nova" w:cstheme="minorHAnsi"/>
          <w:sz w:val="20"/>
          <w:szCs w:val="20"/>
        </w:rPr>
        <w:t xml:space="preserve"> a ser</w:t>
      </w:r>
      <w:r w:rsidR="00320D09">
        <w:rPr>
          <w:rFonts w:ascii="Arial Nova" w:hAnsi="Arial Nova" w:cstheme="minorHAnsi"/>
          <w:sz w:val="20"/>
          <w:szCs w:val="20"/>
        </w:rPr>
        <w:t>em</w:t>
      </w:r>
      <w:r w:rsidRPr="0046327C">
        <w:rPr>
          <w:rFonts w:ascii="Arial Nova" w:hAnsi="Arial Nova" w:cstheme="minorHAnsi"/>
          <w:sz w:val="20"/>
          <w:szCs w:val="20"/>
        </w:rPr>
        <w:t xml:space="preserve"> realizado </w:t>
      </w:r>
      <w:r w:rsidR="00D573B7">
        <w:rPr>
          <w:rFonts w:ascii="Arial Nova" w:hAnsi="Arial Nova" w:cstheme="minorHAnsi"/>
          <w:sz w:val="20"/>
          <w:szCs w:val="20"/>
        </w:rPr>
        <w:t>no endereço supracitado.</w:t>
      </w:r>
    </w:p>
    <w:p w14:paraId="789FB0E4" w14:textId="3282F723" w:rsidR="0046327C" w:rsidRPr="0046327C" w:rsidRDefault="00820B2E" w:rsidP="0046327C">
      <w:pPr>
        <w:autoSpaceDE w:val="0"/>
        <w:autoSpaceDN w:val="0"/>
        <w:adjustRightInd w:val="0"/>
        <w:spacing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46327C">
        <w:rPr>
          <w:rFonts w:ascii="Arial Nova" w:hAnsi="Arial Nova" w:cstheme="minorHAnsi"/>
          <w:sz w:val="20"/>
          <w:szCs w:val="20"/>
        </w:rPr>
        <w:t>Segue abaixo a descrição detalhada dos serviços a serem realizados pelo contrato na</w:t>
      </w:r>
      <w:r w:rsidR="0046327C" w:rsidRPr="0046327C">
        <w:rPr>
          <w:rFonts w:ascii="Arial Nova" w:hAnsi="Arial Nova" w:cstheme="minorHAnsi"/>
          <w:sz w:val="20"/>
          <w:szCs w:val="20"/>
        </w:rPr>
        <w:t xml:space="preserve"> </w:t>
      </w:r>
      <w:r w:rsidR="00320D09">
        <w:rPr>
          <w:rFonts w:ascii="Arial Nova" w:hAnsi="Arial Nova" w:cstheme="minorHAnsi"/>
          <w:sz w:val="20"/>
          <w:szCs w:val="20"/>
        </w:rPr>
        <w:t>via</w:t>
      </w:r>
      <w:r w:rsidR="0046327C" w:rsidRPr="0046327C">
        <w:rPr>
          <w:rFonts w:ascii="Arial Nova" w:hAnsi="Arial Nova" w:cstheme="minorHAnsi"/>
          <w:sz w:val="20"/>
          <w:szCs w:val="20"/>
        </w:rPr>
        <w:t xml:space="preserve"> objeto deste convênio.</w:t>
      </w:r>
    </w:p>
    <w:p w14:paraId="57C3585A" w14:textId="4BA2B833" w:rsidR="00820B2E" w:rsidRPr="0046327C" w:rsidRDefault="00820B2E" w:rsidP="0062092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  <w:r w:rsidRPr="0046327C">
        <w:rPr>
          <w:rFonts w:ascii="Arial Nova" w:hAnsi="Arial Nova" w:cstheme="minorHAnsi"/>
          <w:sz w:val="20"/>
          <w:szCs w:val="20"/>
        </w:rPr>
        <w:t>Este memorial deverá ser analisado juntamente com projetos, planilhas e demais</w:t>
      </w:r>
      <w:r w:rsidR="0046327C" w:rsidRPr="0046327C">
        <w:rPr>
          <w:rFonts w:ascii="Arial Nova" w:hAnsi="Arial Nova" w:cstheme="minorHAnsi"/>
          <w:sz w:val="20"/>
          <w:szCs w:val="20"/>
        </w:rPr>
        <w:t xml:space="preserve"> </w:t>
      </w:r>
      <w:r w:rsidRPr="0046327C">
        <w:rPr>
          <w:rFonts w:ascii="Arial Nova" w:hAnsi="Arial Nova" w:cstheme="minorHAnsi"/>
          <w:sz w:val="20"/>
          <w:szCs w:val="20"/>
        </w:rPr>
        <w:t>documentos pertinentes à obra. Todos os serviços serão executados em completa obediência aos</w:t>
      </w:r>
      <w:r w:rsidR="0046327C" w:rsidRPr="0046327C">
        <w:rPr>
          <w:rFonts w:ascii="Arial Nova" w:hAnsi="Arial Nova" w:cstheme="minorHAnsi"/>
          <w:sz w:val="20"/>
          <w:szCs w:val="20"/>
        </w:rPr>
        <w:t xml:space="preserve"> </w:t>
      </w:r>
      <w:r w:rsidRPr="0046327C">
        <w:rPr>
          <w:rFonts w:ascii="Arial Nova" w:hAnsi="Arial Nova" w:cstheme="minorHAnsi"/>
          <w:sz w:val="20"/>
          <w:szCs w:val="20"/>
        </w:rPr>
        <w:t>princípios da boa técnica, devendo ainda satisfazer rigorosamente as Normas Brasileiras. Durante</w:t>
      </w:r>
      <w:r w:rsidR="0046327C" w:rsidRPr="0046327C">
        <w:rPr>
          <w:rFonts w:ascii="Arial Nova" w:hAnsi="Arial Nova" w:cstheme="minorHAnsi"/>
          <w:sz w:val="20"/>
          <w:szCs w:val="20"/>
        </w:rPr>
        <w:t xml:space="preserve"> </w:t>
      </w:r>
      <w:r w:rsidRPr="0046327C">
        <w:rPr>
          <w:rFonts w:ascii="Arial Nova" w:hAnsi="Arial Nova" w:cstheme="minorHAnsi"/>
          <w:sz w:val="20"/>
          <w:szCs w:val="20"/>
        </w:rPr>
        <w:t>a obra será feito periódica remoção de todo entulho e detritos que venham a ser acumulados no</w:t>
      </w:r>
    </w:p>
    <w:p w14:paraId="7C216469" w14:textId="77777777" w:rsidR="00820B2E" w:rsidRPr="0046327C" w:rsidRDefault="00820B2E" w:rsidP="00820B2E">
      <w:pPr>
        <w:autoSpaceDE w:val="0"/>
        <w:autoSpaceDN w:val="0"/>
        <w:adjustRightInd w:val="0"/>
        <w:spacing w:after="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46327C">
        <w:rPr>
          <w:rFonts w:ascii="Arial Nova" w:hAnsi="Arial Nova" w:cstheme="minorHAnsi"/>
          <w:sz w:val="20"/>
          <w:szCs w:val="20"/>
        </w:rPr>
        <w:t>local.</w:t>
      </w:r>
    </w:p>
    <w:p w14:paraId="281609AE" w14:textId="48BCAC68" w:rsidR="00820B2E" w:rsidRPr="0046327C" w:rsidRDefault="0046327C" w:rsidP="0062092D">
      <w:pPr>
        <w:autoSpaceDE w:val="0"/>
        <w:autoSpaceDN w:val="0"/>
        <w:adjustRightInd w:val="0"/>
        <w:spacing w:before="240" w:after="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  <w:r w:rsidRPr="0046327C">
        <w:rPr>
          <w:rFonts w:ascii="Arial Nova" w:hAnsi="Arial Nova" w:cstheme="minorHAnsi"/>
          <w:sz w:val="20"/>
          <w:szCs w:val="20"/>
        </w:rPr>
        <w:t>Em caso de</w:t>
      </w:r>
      <w:r w:rsidR="00820B2E" w:rsidRPr="0046327C">
        <w:rPr>
          <w:rFonts w:ascii="Arial Nova" w:hAnsi="Arial Nova" w:cstheme="minorHAnsi"/>
          <w:sz w:val="20"/>
          <w:szCs w:val="20"/>
        </w:rPr>
        <w:t xml:space="preserve"> </w:t>
      </w:r>
      <w:r w:rsidRPr="0046327C">
        <w:rPr>
          <w:rFonts w:ascii="Arial Nova" w:hAnsi="Arial Nova" w:cstheme="minorHAnsi"/>
          <w:sz w:val="20"/>
          <w:szCs w:val="20"/>
        </w:rPr>
        <w:t>dúvidas</w:t>
      </w:r>
      <w:r w:rsidR="00820B2E" w:rsidRPr="0046327C">
        <w:rPr>
          <w:rFonts w:ascii="Arial Nova" w:hAnsi="Arial Nova" w:cstheme="minorHAnsi"/>
          <w:sz w:val="20"/>
          <w:szCs w:val="20"/>
        </w:rPr>
        <w:t xml:space="preserve"> </w:t>
      </w:r>
      <w:r w:rsidRPr="0046327C">
        <w:rPr>
          <w:rFonts w:ascii="Arial Nova" w:hAnsi="Arial Nova" w:cstheme="minorHAnsi"/>
          <w:sz w:val="20"/>
          <w:szCs w:val="20"/>
        </w:rPr>
        <w:t>quanto à</w:t>
      </w:r>
      <w:r w:rsidR="00820B2E" w:rsidRPr="0046327C">
        <w:rPr>
          <w:rFonts w:ascii="Arial Nova" w:hAnsi="Arial Nova" w:cstheme="minorHAnsi"/>
          <w:sz w:val="20"/>
          <w:szCs w:val="20"/>
        </w:rPr>
        <w:t xml:space="preserve"> especificação, caso algum material tenha saído de linha durante a</w:t>
      </w:r>
    </w:p>
    <w:p w14:paraId="37C10739" w14:textId="4BAE0423" w:rsidR="00820B2E" w:rsidRPr="0046327C" w:rsidRDefault="00820B2E" w:rsidP="00820B2E">
      <w:pPr>
        <w:autoSpaceDE w:val="0"/>
        <w:autoSpaceDN w:val="0"/>
        <w:adjustRightInd w:val="0"/>
        <w:spacing w:after="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46327C">
        <w:rPr>
          <w:rFonts w:ascii="Arial Nova" w:hAnsi="Arial Nova" w:cstheme="minorHAnsi"/>
          <w:sz w:val="20"/>
          <w:szCs w:val="20"/>
        </w:rPr>
        <w:t>obra ou ainda, caso faça opção pelo uso de algum material equivalente, consultar a PREFEITURA</w:t>
      </w:r>
      <w:r w:rsidR="00D573B7">
        <w:rPr>
          <w:rFonts w:ascii="Arial Nova" w:hAnsi="Arial Nova" w:cstheme="minorHAnsi"/>
          <w:sz w:val="20"/>
          <w:szCs w:val="20"/>
        </w:rPr>
        <w:t xml:space="preserve"> </w:t>
      </w:r>
      <w:r w:rsidRPr="0046327C">
        <w:rPr>
          <w:rFonts w:ascii="Arial Nova" w:hAnsi="Arial Nova" w:cstheme="minorHAnsi"/>
          <w:sz w:val="20"/>
          <w:szCs w:val="20"/>
        </w:rPr>
        <w:t>que, se necessário, prestará apoio para essa definição e para maiores esclarecimentos a fim de</w:t>
      </w:r>
      <w:r w:rsidR="00D573B7">
        <w:rPr>
          <w:rFonts w:ascii="Arial Nova" w:hAnsi="Arial Nova" w:cstheme="minorHAnsi"/>
          <w:sz w:val="20"/>
          <w:szCs w:val="20"/>
        </w:rPr>
        <w:t xml:space="preserve"> </w:t>
      </w:r>
      <w:r w:rsidRPr="0046327C">
        <w:rPr>
          <w:rFonts w:ascii="Arial Nova" w:hAnsi="Arial Nova" w:cstheme="minorHAnsi"/>
          <w:sz w:val="20"/>
          <w:szCs w:val="20"/>
        </w:rPr>
        <w:t xml:space="preserve">que a obra </w:t>
      </w:r>
      <w:r w:rsidR="0046327C" w:rsidRPr="0046327C">
        <w:rPr>
          <w:rFonts w:ascii="Arial Nova" w:hAnsi="Arial Nova" w:cstheme="minorHAnsi"/>
          <w:sz w:val="20"/>
          <w:szCs w:val="20"/>
        </w:rPr>
        <w:t>mantenha o</w:t>
      </w:r>
      <w:r w:rsidRPr="0046327C">
        <w:rPr>
          <w:rFonts w:ascii="Arial Nova" w:hAnsi="Arial Nova" w:cstheme="minorHAnsi"/>
          <w:sz w:val="20"/>
          <w:szCs w:val="20"/>
        </w:rPr>
        <w:t xml:space="preserve"> padrão de qualidade, em todos os níveis da obra.</w:t>
      </w:r>
    </w:p>
    <w:p w14:paraId="1F4F323C" w14:textId="36A9C850" w:rsidR="0046327C" w:rsidRPr="0046327C" w:rsidRDefault="00820B2E" w:rsidP="0062092D">
      <w:pPr>
        <w:autoSpaceDE w:val="0"/>
        <w:autoSpaceDN w:val="0"/>
        <w:adjustRightInd w:val="0"/>
        <w:spacing w:before="240" w:after="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  <w:r w:rsidRPr="0046327C">
        <w:rPr>
          <w:rFonts w:ascii="Arial Nova" w:hAnsi="Arial Nova" w:cstheme="minorHAnsi"/>
          <w:sz w:val="20"/>
          <w:szCs w:val="20"/>
        </w:rPr>
        <w:t xml:space="preserve">Todos os adornos, </w:t>
      </w:r>
      <w:r w:rsidR="0046327C" w:rsidRPr="0046327C">
        <w:rPr>
          <w:rFonts w:ascii="Arial Nova" w:hAnsi="Arial Nova" w:cstheme="minorHAnsi"/>
          <w:sz w:val="20"/>
          <w:szCs w:val="20"/>
        </w:rPr>
        <w:t>melhoramentos etc.</w:t>
      </w:r>
      <w:r w:rsidRPr="0046327C">
        <w:rPr>
          <w:rFonts w:ascii="Arial Nova" w:hAnsi="Arial Nova" w:cstheme="minorHAnsi"/>
          <w:sz w:val="20"/>
          <w:szCs w:val="20"/>
        </w:rPr>
        <w:t>, indicados nos desenhos ou nos detalhes, ou</w:t>
      </w:r>
      <w:r w:rsidR="0046327C" w:rsidRPr="0046327C">
        <w:rPr>
          <w:rFonts w:ascii="Arial Nova" w:hAnsi="Arial Nova" w:cstheme="minorHAnsi"/>
          <w:sz w:val="20"/>
          <w:szCs w:val="20"/>
        </w:rPr>
        <w:t xml:space="preserve"> </w:t>
      </w:r>
      <w:r w:rsidRPr="0046327C">
        <w:rPr>
          <w:rFonts w:ascii="Arial Nova" w:hAnsi="Arial Nova" w:cstheme="minorHAnsi"/>
          <w:sz w:val="20"/>
          <w:szCs w:val="20"/>
        </w:rPr>
        <w:t>parcialmente desenhados, para qualquer área ou local em particular, deverão ser considerados</w:t>
      </w:r>
      <w:r w:rsidR="0046327C">
        <w:rPr>
          <w:rFonts w:ascii="Arial Nova" w:hAnsi="Arial Nova" w:cstheme="minorHAnsi"/>
          <w:sz w:val="20"/>
          <w:szCs w:val="20"/>
        </w:rPr>
        <w:t xml:space="preserve"> </w:t>
      </w:r>
      <w:r w:rsidRPr="0046327C">
        <w:rPr>
          <w:rFonts w:ascii="Arial Nova" w:hAnsi="Arial Nova" w:cstheme="minorHAnsi"/>
          <w:sz w:val="20"/>
          <w:szCs w:val="20"/>
        </w:rPr>
        <w:t>para áreas ou locais semelhantes a não ser que haja clara indicação ou anotação em contrário.</w:t>
      </w:r>
    </w:p>
    <w:p w14:paraId="09B979DF" w14:textId="77777777" w:rsidR="00820B2E" w:rsidRPr="0046327C" w:rsidRDefault="00820B2E" w:rsidP="0062092D">
      <w:pPr>
        <w:autoSpaceDE w:val="0"/>
        <w:autoSpaceDN w:val="0"/>
        <w:adjustRightInd w:val="0"/>
        <w:spacing w:before="240" w:after="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  <w:r w:rsidRPr="0046327C">
        <w:rPr>
          <w:rFonts w:ascii="Arial Nova" w:hAnsi="Arial Nova" w:cstheme="minorHAnsi"/>
          <w:sz w:val="20"/>
          <w:szCs w:val="20"/>
        </w:rPr>
        <w:t>Os serviços deverão ser executados rigorosamente de acordo com o projeto aprovado.</w:t>
      </w:r>
    </w:p>
    <w:p w14:paraId="6D7B35F6" w14:textId="1883D170" w:rsidR="00C51BDC" w:rsidRDefault="00820B2E" w:rsidP="0062092D">
      <w:pPr>
        <w:spacing w:before="24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  <w:r w:rsidRPr="0046327C">
        <w:rPr>
          <w:rFonts w:ascii="Arial Nova" w:hAnsi="Arial Nova" w:cstheme="minorHAnsi"/>
          <w:sz w:val="20"/>
          <w:szCs w:val="20"/>
        </w:rPr>
        <w:lastRenderedPageBreak/>
        <w:t>Toda e qualquer alteração que por necessidade deva ser introduzida no projeto ou nas</w:t>
      </w:r>
      <w:r w:rsidR="0046327C" w:rsidRPr="0046327C">
        <w:rPr>
          <w:rFonts w:ascii="Arial Nova" w:hAnsi="Arial Nova" w:cstheme="minorHAnsi"/>
          <w:sz w:val="20"/>
          <w:szCs w:val="20"/>
        </w:rPr>
        <w:t xml:space="preserve"> especificações, visando melhorias, só será admitida com autorização da PREFEITURA. Poderá a fiscalização paralisar os serviços ou mesmo mandar refazê-los, quando </w:t>
      </w:r>
      <w:r w:rsidR="0046327C">
        <w:rPr>
          <w:rFonts w:ascii="Arial Nova" w:hAnsi="Arial Nova" w:cstheme="minorHAnsi"/>
          <w:sz w:val="20"/>
          <w:szCs w:val="20"/>
        </w:rPr>
        <w:t>os serviços</w:t>
      </w:r>
      <w:r w:rsidR="0046327C" w:rsidRPr="0046327C">
        <w:rPr>
          <w:rFonts w:ascii="Arial Nova" w:hAnsi="Arial Nova" w:cstheme="minorHAnsi"/>
          <w:sz w:val="20"/>
          <w:szCs w:val="20"/>
        </w:rPr>
        <w:t xml:space="preserve"> não se apresentarem de acordo com as especificações, detalhes ou normas de boa técnica.</w:t>
      </w:r>
    </w:p>
    <w:p w14:paraId="10C4504B" w14:textId="77777777" w:rsidR="0062092D" w:rsidRDefault="0062092D" w:rsidP="002C006B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</w:rPr>
      </w:pPr>
    </w:p>
    <w:p w14:paraId="2E6CCE56" w14:textId="47F157DB" w:rsidR="002C006B" w:rsidRPr="00CB5AFD" w:rsidRDefault="002C006B" w:rsidP="002C006B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</w:rPr>
      </w:pPr>
      <w:r w:rsidRPr="00CB5AFD">
        <w:rPr>
          <w:rFonts w:ascii="Arial Nova" w:hAnsi="Arial Nova" w:cstheme="minorHAnsi"/>
          <w:b/>
          <w:bCs/>
          <w:sz w:val="20"/>
          <w:szCs w:val="20"/>
        </w:rPr>
        <w:t xml:space="preserve">Projeto </w:t>
      </w:r>
      <w:r w:rsidR="00B14D30">
        <w:rPr>
          <w:rFonts w:ascii="Arial Nova" w:hAnsi="Arial Nova" w:cstheme="minorHAnsi"/>
          <w:b/>
          <w:bCs/>
          <w:sz w:val="20"/>
          <w:szCs w:val="20"/>
        </w:rPr>
        <w:t>g</w:t>
      </w:r>
      <w:r w:rsidRPr="00CB5AFD">
        <w:rPr>
          <w:rFonts w:ascii="Arial Nova" w:hAnsi="Arial Nova" w:cstheme="minorHAnsi"/>
          <w:b/>
          <w:bCs/>
          <w:sz w:val="20"/>
          <w:szCs w:val="20"/>
        </w:rPr>
        <w:t xml:space="preserve">eométrico (vias </w:t>
      </w:r>
      <w:r w:rsidR="00B16A59">
        <w:rPr>
          <w:rFonts w:ascii="Arial Nova" w:hAnsi="Arial Nova" w:cstheme="minorHAnsi"/>
          <w:b/>
          <w:bCs/>
          <w:sz w:val="20"/>
          <w:szCs w:val="20"/>
        </w:rPr>
        <w:t>para calçamento</w:t>
      </w:r>
      <w:r w:rsidRPr="00CB5AFD">
        <w:rPr>
          <w:rFonts w:ascii="Arial Nova" w:hAnsi="Arial Nova" w:cstheme="minorHAnsi"/>
          <w:b/>
          <w:bCs/>
          <w:sz w:val="20"/>
          <w:szCs w:val="20"/>
        </w:rPr>
        <w:t>):</w:t>
      </w:r>
    </w:p>
    <w:p w14:paraId="1D51DCD0" w14:textId="2A426D31" w:rsidR="002C006B" w:rsidRPr="002C006B" w:rsidRDefault="002C006B" w:rsidP="0062092D">
      <w:pPr>
        <w:spacing w:before="24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  <w:r w:rsidRPr="002C006B">
        <w:rPr>
          <w:rFonts w:ascii="Arial Nova" w:hAnsi="Arial Nova" w:cstheme="minorHAnsi"/>
          <w:sz w:val="20"/>
          <w:szCs w:val="20"/>
        </w:rPr>
        <w:t>O projeto consiste basicamente na determinação do eixo da via, com o intuito de melhor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2C006B">
        <w:rPr>
          <w:rFonts w:ascii="Arial Nova" w:hAnsi="Arial Nova" w:cstheme="minorHAnsi"/>
          <w:sz w:val="20"/>
          <w:szCs w:val="20"/>
        </w:rPr>
        <w:t>aproveitar a situação existente, uma vez que a</w:t>
      </w:r>
      <w:r>
        <w:rPr>
          <w:rFonts w:ascii="Arial Nova" w:hAnsi="Arial Nova" w:cstheme="minorHAnsi"/>
          <w:sz w:val="20"/>
          <w:szCs w:val="20"/>
        </w:rPr>
        <w:t>s</w:t>
      </w:r>
      <w:r w:rsidRPr="002C006B">
        <w:rPr>
          <w:rFonts w:ascii="Arial Nova" w:hAnsi="Arial Nova" w:cstheme="minorHAnsi"/>
          <w:sz w:val="20"/>
          <w:szCs w:val="20"/>
        </w:rPr>
        <w:t xml:space="preserve"> rua</w:t>
      </w:r>
      <w:r>
        <w:rPr>
          <w:rFonts w:ascii="Arial Nova" w:hAnsi="Arial Nova" w:cstheme="minorHAnsi"/>
          <w:sz w:val="20"/>
          <w:szCs w:val="20"/>
        </w:rPr>
        <w:t>s</w:t>
      </w:r>
      <w:r w:rsidRPr="002C006B">
        <w:rPr>
          <w:rFonts w:ascii="Arial Nova" w:hAnsi="Arial Nova" w:cstheme="minorHAnsi"/>
          <w:sz w:val="20"/>
          <w:szCs w:val="20"/>
        </w:rPr>
        <w:t xml:space="preserve"> contemplada</w:t>
      </w:r>
      <w:r>
        <w:rPr>
          <w:rFonts w:ascii="Arial Nova" w:hAnsi="Arial Nova" w:cstheme="minorHAnsi"/>
          <w:sz w:val="20"/>
          <w:szCs w:val="20"/>
        </w:rPr>
        <w:t>s</w:t>
      </w:r>
      <w:r w:rsidRPr="002C006B">
        <w:rPr>
          <w:rFonts w:ascii="Arial Nova" w:hAnsi="Arial Nova" w:cstheme="minorHAnsi"/>
          <w:sz w:val="20"/>
          <w:szCs w:val="20"/>
        </w:rPr>
        <w:t xml:space="preserve"> por este projeto </w:t>
      </w:r>
      <w:r>
        <w:rPr>
          <w:rFonts w:ascii="Arial Nova" w:hAnsi="Arial Nova" w:cstheme="minorHAnsi"/>
          <w:sz w:val="20"/>
          <w:szCs w:val="20"/>
        </w:rPr>
        <w:t>seguirão as orientações e descrições estabelecidas nos projetos.</w:t>
      </w:r>
    </w:p>
    <w:p w14:paraId="387AAD39" w14:textId="638CF66C" w:rsidR="0046327C" w:rsidRDefault="002C006B" w:rsidP="0062092D">
      <w:pPr>
        <w:spacing w:before="24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  <w:r w:rsidRPr="002C006B">
        <w:rPr>
          <w:rFonts w:ascii="Arial Nova" w:hAnsi="Arial Nova" w:cstheme="minorHAnsi"/>
          <w:sz w:val="20"/>
          <w:szCs w:val="20"/>
        </w:rPr>
        <w:t>Caberá à empresa executora dos serviços de calçamento em bloquete</w:t>
      </w:r>
      <w:r>
        <w:rPr>
          <w:rFonts w:ascii="Arial Nova" w:hAnsi="Arial Nova" w:cstheme="minorHAnsi"/>
          <w:sz w:val="20"/>
          <w:szCs w:val="20"/>
        </w:rPr>
        <w:t xml:space="preserve"> e rede de drenagem pluvial</w:t>
      </w:r>
      <w:r w:rsidRPr="002C006B">
        <w:rPr>
          <w:rFonts w:ascii="Arial Nova" w:hAnsi="Arial Nova" w:cstheme="minorHAnsi"/>
          <w:sz w:val="20"/>
          <w:szCs w:val="20"/>
        </w:rPr>
        <w:t>, sem ônus para a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2C006B">
        <w:rPr>
          <w:rFonts w:ascii="Arial Nova" w:hAnsi="Arial Nova" w:cstheme="minorHAnsi"/>
          <w:sz w:val="20"/>
          <w:szCs w:val="20"/>
        </w:rPr>
        <w:t>CONTRATANTE, a execução de todos os serviços topográficos auxiliares para locação, marcação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2C006B">
        <w:rPr>
          <w:rFonts w:ascii="Arial Nova" w:hAnsi="Arial Nova" w:cstheme="minorHAnsi"/>
          <w:sz w:val="20"/>
          <w:szCs w:val="20"/>
        </w:rPr>
        <w:t>e controle geométrico de todos os serviços.</w:t>
      </w:r>
    </w:p>
    <w:p w14:paraId="31D67F0D" w14:textId="77777777" w:rsidR="0062092D" w:rsidRDefault="0062092D" w:rsidP="002C006B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</w:p>
    <w:p w14:paraId="2022933B" w14:textId="77777777" w:rsidR="00F44889" w:rsidRPr="00CB5AFD" w:rsidRDefault="00F44889" w:rsidP="00F44889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  <w:u w:val="single"/>
        </w:rPr>
      </w:pPr>
      <w:r w:rsidRPr="00CB5AFD">
        <w:rPr>
          <w:rFonts w:ascii="Arial Nova" w:hAnsi="Arial Nova" w:cstheme="minorHAnsi"/>
          <w:b/>
          <w:bCs/>
          <w:sz w:val="20"/>
          <w:szCs w:val="20"/>
          <w:u w:val="single"/>
        </w:rPr>
        <w:t>ESPECIFICAÇÕES CONSIDERADAS NO PROJETO</w:t>
      </w:r>
    </w:p>
    <w:p w14:paraId="69770E15" w14:textId="77777777" w:rsidR="00F44889" w:rsidRPr="00CB5AFD" w:rsidRDefault="00F44889" w:rsidP="00F44889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  <w:u w:val="single"/>
        </w:rPr>
      </w:pPr>
      <w:r w:rsidRPr="00CB5AFD">
        <w:rPr>
          <w:rFonts w:ascii="Arial Nova" w:hAnsi="Arial Nova" w:cstheme="minorHAnsi"/>
          <w:b/>
          <w:bCs/>
          <w:sz w:val="20"/>
          <w:szCs w:val="20"/>
          <w:u w:val="single"/>
        </w:rPr>
        <w:t>1. SERVIÇOS PRELIMINARES:</w:t>
      </w:r>
    </w:p>
    <w:p w14:paraId="176418B1" w14:textId="77777777" w:rsidR="00F44889" w:rsidRPr="00F44889" w:rsidRDefault="00F44889" w:rsidP="00F44889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</w:rPr>
      </w:pPr>
      <w:r w:rsidRPr="00F44889">
        <w:rPr>
          <w:rFonts w:ascii="Arial Nova" w:hAnsi="Arial Nova" w:cstheme="minorHAnsi"/>
          <w:b/>
          <w:bCs/>
          <w:sz w:val="20"/>
          <w:szCs w:val="20"/>
        </w:rPr>
        <w:t>Placa de obra:</w:t>
      </w:r>
    </w:p>
    <w:p w14:paraId="125C7720" w14:textId="77777777" w:rsidR="00574BAC" w:rsidRPr="00574BAC" w:rsidRDefault="00574BAC" w:rsidP="0062092D">
      <w:pPr>
        <w:spacing w:before="24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  <w:r w:rsidRPr="00574BAC">
        <w:rPr>
          <w:rFonts w:ascii="Arial Nova" w:hAnsi="Arial Nova" w:cstheme="minorHAnsi"/>
          <w:sz w:val="20"/>
          <w:szCs w:val="20"/>
        </w:rPr>
        <w:t>Será afixada uma placa metálica de 4,5 metros quadrados com todas as informações referentes à execução da obra conforme exigência dos órgãos competentes. Esta placa deverá ser metálica e fixada em pórtico de madeira de lei e chumbada em terreno firme previamente autorizado pela Proponente.</w:t>
      </w:r>
    </w:p>
    <w:p w14:paraId="6718F5C0" w14:textId="7D75B487" w:rsidR="00574BAC" w:rsidRDefault="00574BAC" w:rsidP="0062092D">
      <w:pPr>
        <w:spacing w:before="24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  <w:r w:rsidRPr="00574BAC">
        <w:rPr>
          <w:rFonts w:ascii="Arial Nova" w:hAnsi="Arial Nova" w:cstheme="minorHAnsi"/>
          <w:sz w:val="20"/>
          <w:szCs w:val="20"/>
        </w:rPr>
        <w:t>Esta etapa inclui execução, fornecimento, transporte e manutenção de todos os materiais necessários.</w:t>
      </w:r>
    </w:p>
    <w:p w14:paraId="1716B2C6" w14:textId="1F0D20A7" w:rsidR="00F819E4" w:rsidRPr="00CB5AFD" w:rsidRDefault="00F819E4" w:rsidP="00F819E4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  <w:u w:val="single"/>
        </w:rPr>
      </w:pPr>
      <w:r w:rsidRPr="00CB5AFD">
        <w:rPr>
          <w:rFonts w:ascii="Arial Nova" w:hAnsi="Arial Nova" w:cstheme="minorHAnsi"/>
          <w:b/>
          <w:bCs/>
          <w:sz w:val="20"/>
          <w:szCs w:val="20"/>
          <w:u w:val="single"/>
        </w:rPr>
        <w:t>2.</w:t>
      </w:r>
      <w:r>
        <w:rPr>
          <w:rFonts w:ascii="Arial Nova" w:hAnsi="Arial Nova" w:cstheme="minorHAnsi"/>
          <w:b/>
          <w:bCs/>
          <w:sz w:val="20"/>
          <w:szCs w:val="20"/>
          <w:u w:val="single"/>
        </w:rPr>
        <w:t>0 -</w:t>
      </w:r>
      <w:r w:rsidRPr="00CB5AFD">
        <w:rPr>
          <w:rFonts w:ascii="Arial Nova" w:hAnsi="Arial Nova" w:cstheme="minorHAnsi"/>
          <w:b/>
          <w:bCs/>
          <w:sz w:val="20"/>
          <w:szCs w:val="20"/>
          <w:u w:val="single"/>
        </w:rPr>
        <w:t xml:space="preserve"> SERVIÇOS DE</w:t>
      </w:r>
      <w:r>
        <w:rPr>
          <w:rFonts w:ascii="Arial Nova" w:hAnsi="Arial Nova" w:cstheme="minorHAnsi"/>
          <w:b/>
          <w:bCs/>
          <w:sz w:val="20"/>
          <w:szCs w:val="20"/>
          <w:u w:val="single"/>
        </w:rPr>
        <w:t xml:space="preserve"> REDE DE</w:t>
      </w:r>
      <w:r w:rsidRPr="00CB5AFD">
        <w:rPr>
          <w:rFonts w:ascii="Arial Nova" w:hAnsi="Arial Nova" w:cstheme="minorHAnsi"/>
          <w:b/>
          <w:bCs/>
          <w:sz w:val="20"/>
          <w:szCs w:val="20"/>
          <w:u w:val="single"/>
        </w:rPr>
        <w:t xml:space="preserve"> DRENAGEM </w:t>
      </w:r>
      <w:r>
        <w:rPr>
          <w:rFonts w:ascii="Arial Nova" w:hAnsi="Arial Nova" w:cstheme="minorHAnsi"/>
          <w:b/>
          <w:bCs/>
          <w:sz w:val="20"/>
          <w:szCs w:val="20"/>
          <w:u w:val="single"/>
        </w:rPr>
        <w:t>PLUVIAL</w:t>
      </w:r>
      <w:r w:rsidRPr="00CB5AFD">
        <w:rPr>
          <w:rFonts w:ascii="Arial Nova" w:hAnsi="Arial Nova" w:cstheme="minorHAnsi"/>
          <w:b/>
          <w:bCs/>
          <w:sz w:val="20"/>
          <w:szCs w:val="20"/>
          <w:u w:val="single"/>
        </w:rPr>
        <w:t>:</w:t>
      </w:r>
    </w:p>
    <w:p w14:paraId="5CD5111F" w14:textId="77777777" w:rsidR="00F819E4" w:rsidRPr="00DE6D06" w:rsidRDefault="00F819E4" w:rsidP="00F819E4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</w:rPr>
      </w:pPr>
      <w:r w:rsidRPr="00DE6D06">
        <w:rPr>
          <w:rFonts w:ascii="Arial Nova" w:hAnsi="Arial Nova" w:cstheme="minorHAnsi"/>
          <w:b/>
          <w:bCs/>
          <w:sz w:val="20"/>
          <w:szCs w:val="20"/>
        </w:rPr>
        <w:t>Definições</w:t>
      </w:r>
      <w:r>
        <w:rPr>
          <w:rFonts w:ascii="Arial Nova" w:hAnsi="Arial Nova" w:cstheme="minorHAnsi"/>
          <w:b/>
          <w:bCs/>
          <w:sz w:val="20"/>
          <w:szCs w:val="20"/>
        </w:rPr>
        <w:t>:</w:t>
      </w:r>
    </w:p>
    <w:p w14:paraId="74FEBF21" w14:textId="77777777" w:rsidR="00F819E4" w:rsidRDefault="00F819E4" w:rsidP="00B53217">
      <w:pPr>
        <w:spacing w:before="240" w:line="360" w:lineRule="auto"/>
        <w:ind w:firstLine="708"/>
        <w:jc w:val="both"/>
        <w:rPr>
          <w:rFonts w:ascii="Arial Nova" w:hAnsi="Arial Nova" w:cstheme="minorHAnsi"/>
          <w:b/>
          <w:bCs/>
          <w:sz w:val="20"/>
          <w:szCs w:val="20"/>
        </w:rPr>
      </w:pPr>
      <w:r w:rsidRPr="00DE6D06">
        <w:rPr>
          <w:rFonts w:ascii="Arial Nova" w:hAnsi="Arial Nova" w:cstheme="minorHAnsi"/>
          <w:sz w:val="20"/>
          <w:szCs w:val="20"/>
        </w:rPr>
        <w:t>Tubo de concreto é o elemento pré-moldado de seção circular de concreto armado a ser utilizado nas redes de águas pluviais, conhecidos como bueiros tubulares de concreto.</w:t>
      </w:r>
      <w:r w:rsidRPr="00DE6D06">
        <w:rPr>
          <w:rFonts w:ascii="Arial Nova" w:hAnsi="Arial Nova" w:cstheme="minorHAnsi"/>
          <w:b/>
          <w:bCs/>
          <w:sz w:val="20"/>
          <w:szCs w:val="20"/>
        </w:rPr>
        <w:t xml:space="preserve"> </w:t>
      </w:r>
    </w:p>
    <w:p w14:paraId="6BF75244" w14:textId="18F7369E" w:rsidR="00F819E4" w:rsidRDefault="00F819E4" w:rsidP="00B53217">
      <w:pPr>
        <w:spacing w:before="24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  <w:r w:rsidRPr="00DE6D06">
        <w:rPr>
          <w:rFonts w:ascii="Arial Nova" w:hAnsi="Arial Nova" w:cstheme="minorHAnsi"/>
          <w:sz w:val="20"/>
          <w:szCs w:val="20"/>
        </w:rPr>
        <w:t xml:space="preserve">Para o escoamento seguro e satisfatório, o dimensionamento hidráulico deve considerar o desempenho do bueiro com velocidade de escoamento adequada, além de evitar a ocorrência </w:t>
      </w:r>
      <w:r w:rsidRPr="00DE6D06">
        <w:rPr>
          <w:rFonts w:ascii="Arial Nova" w:hAnsi="Arial Nova" w:cstheme="minorHAnsi"/>
          <w:sz w:val="20"/>
          <w:szCs w:val="20"/>
        </w:rPr>
        <w:lastRenderedPageBreak/>
        <w:t>de velocidades erosivas, tanto no terreno natural, como na própria tubulação e dispositivos acessórios.</w:t>
      </w:r>
    </w:p>
    <w:p w14:paraId="0A1BEF85" w14:textId="77777777" w:rsidR="00F819E4" w:rsidRDefault="00F819E4" w:rsidP="00F819E4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</w:rPr>
      </w:pPr>
      <w:r w:rsidRPr="00DE6D06">
        <w:rPr>
          <w:rFonts w:ascii="Arial Nova" w:hAnsi="Arial Nova" w:cstheme="minorHAnsi"/>
          <w:b/>
          <w:bCs/>
          <w:sz w:val="20"/>
          <w:szCs w:val="20"/>
        </w:rPr>
        <w:t>Condições específicas</w:t>
      </w:r>
      <w:r>
        <w:rPr>
          <w:rFonts w:ascii="Arial Nova" w:hAnsi="Arial Nova" w:cstheme="minorHAnsi"/>
          <w:b/>
          <w:bCs/>
          <w:sz w:val="20"/>
          <w:szCs w:val="20"/>
        </w:rPr>
        <w:t>:</w:t>
      </w:r>
    </w:p>
    <w:p w14:paraId="6CC07BAF" w14:textId="77777777" w:rsidR="00F819E4" w:rsidRPr="00DE6D06" w:rsidRDefault="00F819E4" w:rsidP="00F819E4">
      <w:pPr>
        <w:spacing w:after="0" w:line="360" w:lineRule="auto"/>
        <w:jc w:val="both"/>
        <w:rPr>
          <w:rFonts w:ascii="Arial Nova" w:hAnsi="Arial Nova" w:cstheme="minorHAnsi"/>
          <w:b/>
          <w:bCs/>
          <w:sz w:val="20"/>
          <w:szCs w:val="20"/>
        </w:rPr>
      </w:pPr>
      <w:r w:rsidRPr="00DE6D06">
        <w:rPr>
          <w:rFonts w:ascii="Arial Nova" w:hAnsi="Arial Nova" w:cstheme="minorHAnsi"/>
          <w:b/>
          <w:bCs/>
          <w:sz w:val="20"/>
          <w:szCs w:val="20"/>
        </w:rPr>
        <w:t>Equipamentos</w:t>
      </w:r>
    </w:p>
    <w:p w14:paraId="2F55D585" w14:textId="7BEE4F96" w:rsidR="00F819E4" w:rsidRPr="00DE6D06" w:rsidRDefault="00F819E4" w:rsidP="00B53217">
      <w:pPr>
        <w:spacing w:before="24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  <w:r w:rsidRPr="00DE6D06">
        <w:rPr>
          <w:rFonts w:ascii="Arial Nova" w:hAnsi="Arial Nova" w:cstheme="minorHAnsi"/>
          <w:sz w:val="20"/>
          <w:szCs w:val="20"/>
        </w:rPr>
        <w:t>Os equipamentos devem ser do tipo, tamanho e quantidade que venham a ser adequados aos tipos de escavação e necessários para a execução satisfatória dos serviços, inclusive equipamentos de segurança. Os equipamentos básicos necessários à execução compreendem: guincho ou caminhão com grua ou guindauto; caminhão de carroceria fixa ou basculante; betoneira ou caminhão; pá carregadeira; depósito de água; carrinho de concretagem; retroescavadeira, vibrador de placa ou de imersão; compactador manual ou mecânico; ferramentas manuais.</w:t>
      </w:r>
    </w:p>
    <w:p w14:paraId="0AED2D5B" w14:textId="77777777" w:rsidR="00F819E4" w:rsidRDefault="00F819E4" w:rsidP="00B53217">
      <w:pPr>
        <w:spacing w:before="24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  <w:r w:rsidRPr="00DE6D06">
        <w:rPr>
          <w:rFonts w:ascii="Arial Nova" w:hAnsi="Arial Nova" w:cstheme="minorHAnsi"/>
          <w:sz w:val="20"/>
          <w:szCs w:val="20"/>
        </w:rPr>
        <w:t>Para valas de profundidade até 4 m, com escavação mecânica, recomenda-se utilizar retroescavadeiras, podendo ser empregada escavação manual no acerto final da vala. Para escavação mecânica de valas com profundidade além de 4 m recomenda-se o uso de escavadeira hidráulica.</w:t>
      </w:r>
    </w:p>
    <w:p w14:paraId="1DAB8F29" w14:textId="4E1FDBEB" w:rsidR="00F819E4" w:rsidRDefault="00F819E4" w:rsidP="00B53217">
      <w:pPr>
        <w:spacing w:before="24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  <w:r>
        <w:rPr>
          <w:rFonts w:ascii="Arial Nova" w:hAnsi="Arial Nova" w:cstheme="minorHAnsi"/>
          <w:sz w:val="20"/>
          <w:szCs w:val="20"/>
        </w:rPr>
        <w:t xml:space="preserve">Deverão ser executados os </w:t>
      </w:r>
      <w:r w:rsidRPr="004D2DC7">
        <w:rPr>
          <w:rFonts w:ascii="Arial Nova" w:hAnsi="Arial Nova" w:cstheme="minorHAnsi"/>
          <w:sz w:val="20"/>
          <w:szCs w:val="20"/>
        </w:rPr>
        <w:t>escoramento</w:t>
      </w:r>
      <w:r>
        <w:rPr>
          <w:rFonts w:ascii="Arial Nova" w:hAnsi="Arial Nova" w:cstheme="minorHAnsi"/>
          <w:sz w:val="20"/>
          <w:szCs w:val="20"/>
        </w:rPr>
        <w:t>s</w:t>
      </w:r>
      <w:r w:rsidRPr="004D2DC7">
        <w:rPr>
          <w:rFonts w:ascii="Arial Nova" w:hAnsi="Arial Nova" w:cstheme="minorHAnsi"/>
          <w:sz w:val="20"/>
          <w:szCs w:val="20"/>
        </w:rPr>
        <w:t xml:space="preserve"> </w:t>
      </w:r>
      <w:r>
        <w:rPr>
          <w:rFonts w:ascii="Arial Nova" w:hAnsi="Arial Nova" w:cstheme="minorHAnsi"/>
          <w:sz w:val="20"/>
          <w:szCs w:val="20"/>
        </w:rPr>
        <w:t>“</w:t>
      </w:r>
      <w:r w:rsidRPr="004D2DC7">
        <w:rPr>
          <w:rFonts w:ascii="Arial Nova" w:hAnsi="Arial Nova" w:cstheme="minorHAnsi"/>
          <w:sz w:val="20"/>
          <w:szCs w:val="20"/>
        </w:rPr>
        <w:t xml:space="preserve">tipo </w:t>
      </w:r>
      <w:r w:rsidR="009E7227">
        <w:rPr>
          <w:rFonts w:ascii="Arial Nova" w:hAnsi="Arial Nova" w:cstheme="minorHAnsi"/>
          <w:sz w:val="20"/>
          <w:szCs w:val="20"/>
        </w:rPr>
        <w:t>des</w:t>
      </w:r>
      <w:r w:rsidRPr="004D2DC7">
        <w:rPr>
          <w:rFonts w:ascii="Arial Nova" w:hAnsi="Arial Nova" w:cstheme="minorHAnsi"/>
          <w:sz w:val="20"/>
          <w:szCs w:val="20"/>
        </w:rPr>
        <w:t>contínuo</w:t>
      </w:r>
      <w:r>
        <w:rPr>
          <w:rFonts w:ascii="Arial Nova" w:hAnsi="Arial Nova" w:cstheme="minorHAnsi"/>
          <w:sz w:val="20"/>
          <w:szCs w:val="20"/>
        </w:rPr>
        <w:t>”</w:t>
      </w:r>
      <w:r w:rsidRPr="004D2DC7">
        <w:rPr>
          <w:rFonts w:ascii="Arial Nova" w:hAnsi="Arial Nova" w:cstheme="minorHAnsi"/>
          <w:sz w:val="20"/>
          <w:szCs w:val="20"/>
        </w:rPr>
        <w:t xml:space="preserve"> </w:t>
      </w:r>
      <w:r>
        <w:rPr>
          <w:rFonts w:ascii="Arial Nova" w:hAnsi="Arial Nova" w:cstheme="minorHAnsi"/>
          <w:sz w:val="20"/>
          <w:szCs w:val="20"/>
        </w:rPr>
        <w:t>nas paredes das</w:t>
      </w:r>
      <w:r w:rsidRPr="004D2DC7">
        <w:rPr>
          <w:rFonts w:ascii="Arial Nova" w:hAnsi="Arial Nova" w:cstheme="minorHAnsi"/>
          <w:sz w:val="20"/>
          <w:szCs w:val="20"/>
        </w:rPr>
        <w:t xml:space="preserve"> vala</w:t>
      </w:r>
      <w:r>
        <w:rPr>
          <w:rFonts w:ascii="Arial Nova" w:hAnsi="Arial Nova" w:cstheme="minorHAnsi"/>
          <w:sz w:val="20"/>
          <w:szCs w:val="20"/>
        </w:rPr>
        <w:t xml:space="preserve">s, </w:t>
      </w:r>
      <w:r w:rsidRPr="004D2DC7">
        <w:rPr>
          <w:rFonts w:ascii="Arial Nova" w:hAnsi="Arial Nova" w:cstheme="minorHAnsi"/>
          <w:sz w:val="20"/>
          <w:szCs w:val="20"/>
        </w:rPr>
        <w:t>empregando pranchas e longarinas de peroba</w:t>
      </w:r>
      <w:r>
        <w:rPr>
          <w:rFonts w:ascii="Arial Nova" w:hAnsi="Arial Nova" w:cstheme="minorHAnsi"/>
          <w:sz w:val="20"/>
          <w:szCs w:val="20"/>
        </w:rPr>
        <w:t>, com vistas à segurança dos trabalhadores.</w:t>
      </w:r>
    </w:p>
    <w:p w14:paraId="599FD4BC" w14:textId="77777777" w:rsidR="00F819E4" w:rsidRPr="00DE6D06" w:rsidRDefault="00F819E4" w:rsidP="00F819E4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</w:rPr>
      </w:pPr>
      <w:r w:rsidRPr="00DE6D06">
        <w:rPr>
          <w:rFonts w:ascii="Arial Nova" w:hAnsi="Arial Nova" w:cstheme="minorHAnsi"/>
          <w:b/>
          <w:bCs/>
          <w:sz w:val="20"/>
          <w:szCs w:val="20"/>
        </w:rPr>
        <w:t>Berço</w:t>
      </w:r>
      <w:r>
        <w:rPr>
          <w:rFonts w:ascii="Arial Nova" w:hAnsi="Arial Nova" w:cstheme="minorHAnsi"/>
          <w:b/>
          <w:bCs/>
          <w:sz w:val="20"/>
          <w:szCs w:val="20"/>
        </w:rPr>
        <w:t xml:space="preserve"> de concreto:</w:t>
      </w:r>
    </w:p>
    <w:p w14:paraId="63B11D04" w14:textId="77777777" w:rsidR="00F819E4" w:rsidRPr="00DE6D06" w:rsidRDefault="00F819E4" w:rsidP="00B53217">
      <w:pPr>
        <w:spacing w:before="24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  <w:r w:rsidRPr="00DE6D06">
        <w:rPr>
          <w:rFonts w:ascii="Arial Nova" w:hAnsi="Arial Nova" w:cstheme="minorHAnsi"/>
          <w:sz w:val="20"/>
          <w:szCs w:val="20"/>
        </w:rPr>
        <w:t>O concreto do berço será constituído por cimento Portland comum (NBR 16697), agregados (NBR 7211) e água. A composição volumétrica da mistura deverá ser de 1:3:6, cimento, areia e brita, devendo ser alcançado o FCK mínimo de 10 MPa.</w:t>
      </w:r>
    </w:p>
    <w:p w14:paraId="1CB311CD" w14:textId="77777777" w:rsidR="00F819E4" w:rsidRPr="00DE6D06" w:rsidRDefault="00F819E4" w:rsidP="00F819E4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</w:rPr>
      </w:pPr>
      <w:r w:rsidRPr="00DE6D06">
        <w:rPr>
          <w:rFonts w:ascii="Arial Nova" w:hAnsi="Arial Nova" w:cstheme="minorHAnsi"/>
          <w:b/>
          <w:bCs/>
          <w:sz w:val="20"/>
          <w:szCs w:val="20"/>
        </w:rPr>
        <w:t>Rejuntamento</w:t>
      </w:r>
      <w:r>
        <w:rPr>
          <w:rFonts w:ascii="Arial Nova" w:hAnsi="Arial Nova" w:cstheme="minorHAnsi"/>
          <w:b/>
          <w:bCs/>
          <w:sz w:val="20"/>
          <w:szCs w:val="20"/>
        </w:rPr>
        <w:t>:</w:t>
      </w:r>
    </w:p>
    <w:p w14:paraId="1CBE95CE" w14:textId="77777777" w:rsidR="00F819E4" w:rsidRDefault="00F819E4" w:rsidP="00B53217">
      <w:pPr>
        <w:spacing w:before="24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  <w:r w:rsidRPr="00DE6D06">
        <w:rPr>
          <w:rFonts w:ascii="Arial Nova" w:hAnsi="Arial Nova" w:cstheme="minorHAnsi"/>
          <w:sz w:val="20"/>
          <w:szCs w:val="20"/>
        </w:rPr>
        <w:t>Os tubos serão rejuntados com argamassa de cimento e areia, no traço volumétrico de 1:3. O rejuntamento deve ser feito de modo a atingir toda a circunferência da tubulação, a fim de garantir a sua estanqueidade.</w:t>
      </w:r>
    </w:p>
    <w:p w14:paraId="5685B961" w14:textId="77777777" w:rsidR="00F819E4" w:rsidRPr="00DE6D06" w:rsidRDefault="00F819E4" w:rsidP="00F819E4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</w:rPr>
      </w:pPr>
      <w:r w:rsidRPr="00DE6D06">
        <w:rPr>
          <w:rFonts w:ascii="Arial Nova" w:hAnsi="Arial Nova" w:cstheme="minorHAnsi"/>
          <w:b/>
          <w:bCs/>
          <w:sz w:val="20"/>
          <w:szCs w:val="20"/>
        </w:rPr>
        <w:t>Reaterro</w:t>
      </w:r>
      <w:r>
        <w:rPr>
          <w:rFonts w:ascii="Arial Nova" w:hAnsi="Arial Nova" w:cstheme="minorHAnsi"/>
          <w:b/>
          <w:bCs/>
          <w:sz w:val="20"/>
          <w:szCs w:val="20"/>
        </w:rPr>
        <w:t>:</w:t>
      </w:r>
    </w:p>
    <w:p w14:paraId="6325AB42" w14:textId="77777777" w:rsidR="00F819E4" w:rsidRPr="00DE6D06" w:rsidRDefault="00F819E4" w:rsidP="00B53217">
      <w:pPr>
        <w:spacing w:after="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  <w:r w:rsidRPr="00DE6D06">
        <w:rPr>
          <w:rFonts w:ascii="Arial Nova" w:hAnsi="Arial Nova" w:cstheme="minorHAnsi"/>
          <w:sz w:val="20"/>
          <w:szCs w:val="20"/>
        </w:rPr>
        <w:t>O reaterro envolvendo os tubos será até a altura de 20 cm acima da sua geratriz superior.</w:t>
      </w:r>
    </w:p>
    <w:p w14:paraId="49995E3C" w14:textId="72CAA3E4" w:rsidR="001F3288" w:rsidRPr="001F3288" w:rsidRDefault="00F819E4" w:rsidP="00F819E4">
      <w:pPr>
        <w:spacing w:after="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DE6D06">
        <w:rPr>
          <w:rFonts w:ascii="Arial Nova" w:hAnsi="Arial Nova" w:cstheme="minorHAnsi"/>
          <w:sz w:val="20"/>
          <w:szCs w:val="20"/>
        </w:rPr>
        <w:t>A altura mínima de recobrimento acima da geratriz superior das redes tubulares deve ser acima de 60 cm ou a 1,5 vezes o diâmetro do tubo, o que for maior.</w:t>
      </w:r>
    </w:p>
    <w:p w14:paraId="01063170" w14:textId="2C358EA7" w:rsidR="001F3288" w:rsidRPr="001F3288" w:rsidRDefault="008B0673" w:rsidP="001F3288">
      <w:pPr>
        <w:spacing w:before="240" w:after="0" w:line="360" w:lineRule="auto"/>
        <w:jc w:val="both"/>
        <w:rPr>
          <w:rFonts w:ascii="Arial Nova" w:hAnsi="Arial Nova" w:cstheme="minorHAnsi"/>
          <w:b/>
          <w:bCs/>
          <w:sz w:val="20"/>
          <w:szCs w:val="20"/>
        </w:rPr>
      </w:pPr>
      <w:r>
        <w:rPr>
          <w:rFonts w:ascii="Arial Nova" w:hAnsi="Arial Nova" w:cstheme="minorHAnsi"/>
          <w:b/>
          <w:bCs/>
          <w:sz w:val="20"/>
          <w:szCs w:val="20"/>
        </w:rPr>
        <w:t xml:space="preserve">Caixas Coletoras </w:t>
      </w:r>
      <w:r w:rsidR="001F3288" w:rsidRPr="001F3288">
        <w:rPr>
          <w:rFonts w:ascii="Arial Nova" w:hAnsi="Arial Nova" w:cstheme="minorHAnsi"/>
          <w:b/>
          <w:bCs/>
          <w:sz w:val="20"/>
          <w:szCs w:val="20"/>
        </w:rPr>
        <w:t>:</w:t>
      </w:r>
    </w:p>
    <w:p w14:paraId="65A336F4" w14:textId="243466F7" w:rsidR="001F3288" w:rsidRPr="00B53217" w:rsidRDefault="001F3288" w:rsidP="00B53217">
      <w:pPr>
        <w:spacing w:after="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  <w:r w:rsidRPr="00B53217">
        <w:rPr>
          <w:rFonts w:ascii="Arial Nova" w:hAnsi="Arial Nova" w:cstheme="minorHAnsi"/>
          <w:sz w:val="20"/>
          <w:szCs w:val="20"/>
        </w:rPr>
        <w:lastRenderedPageBreak/>
        <w:t>As Caixas Coletoras serão executadas sobre lastro de concreto no traço 1:3 com espessura de 10 cm.</w:t>
      </w:r>
    </w:p>
    <w:p w14:paraId="5F414C5D" w14:textId="06A7FCCF" w:rsidR="00A144CA" w:rsidRPr="00B53217" w:rsidRDefault="001F3288" w:rsidP="00B53217">
      <w:pPr>
        <w:spacing w:after="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  <w:r w:rsidRPr="00B53217">
        <w:rPr>
          <w:rFonts w:ascii="Arial Nova" w:hAnsi="Arial Nova" w:cstheme="minorHAnsi"/>
          <w:sz w:val="20"/>
          <w:szCs w:val="20"/>
        </w:rPr>
        <w:t xml:space="preserve">As paredes serão executadas em alvenaria de </w:t>
      </w:r>
      <w:r w:rsidR="00FB427D" w:rsidRPr="00B53217">
        <w:rPr>
          <w:rFonts w:ascii="Arial Nova" w:hAnsi="Arial Nova" w:cstheme="minorHAnsi"/>
          <w:sz w:val="20"/>
          <w:szCs w:val="20"/>
        </w:rPr>
        <w:t>t</w:t>
      </w:r>
      <w:r w:rsidRPr="00B53217">
        <w:rPr>
          <w:rFonts w:ascii="Arial Nova" w:hAnsi="Arial Nova" w:cstheme="minorHAnsi"/>
          <w:sz w:val="20"/>
          <w:szCs w:val="20"/>
        </w:rPr>
        <w:t xml:space="preserve">ijolo </w:t>
      </w:r>
      <w:r w:rsidR="00FB427D" w:rsidRPr="00B53217">
        <w:rPr>
          <w:rFonts w:ascii="Arial Nova" w:hAnsi="Arial Nova" w:cstheme="minorHAnsi"/>
          <w:sz w:val="20"/>
          <w:szCs w:val="20"/>
        </w:rPr>
        <w:t>m</w:t>
      </w:r>
      <w:r w:rsidRPr="00B53217">
        <w:rPr>
          <w:rFonts w:ascii="Arial Nova" w:hAnsi="Arial Nova" w:cstheme="minorHAnsi"/>
          <w:sz w:val="20"/>
          <w:szCs w:val="20"/>
        </w:rPr>
        <w:t>aciço</w:t>
      </w:r>
      <w:r w:rsidR="00FB427D" w:rsidRPr="00B53217">
        <w:rPr>
          <w:rFonts w:ascii="Arial Nova" w:hAnsi="Arial Nova" w:cstheme="minorHAnsi"/>
          <w:sz w:val="20"/>
          <w:szCs w:val="20"/>
        </w:rPr>
        <w:t xml:space="preserve">. </w:t>
      </w:r>
      <w:r w:rsidRPr="00B53217">
        <w:rPr>
          <w:rFonts w:ascii="Arial Nova" w:hAnsi="Arial Nova" w:cstheme="minorHAnsi"/>
          <w:sz w:val="20"/>
          <w:szCs w:val="20"/>
        </w:rPr>
        <w:t>Já os quadros e as grelhas de fechamento das caixas coletoras das bocas de lobo serão de ferro concreto armado nas dimensões e detalhes especificados conforme caderno de encargos do item adotado.</w:t>
      </w:r>
    </w:p>
    <w:p w14:paraId="085F6679" w14:textId="77777777" w:rsidR="001F3288" w:rsidRDefault="001F3288" w:rsidP="00F819E4">
      <w:pPr>
        <w:spacing w:after="0" w:line="360" w:lineRule="auto"/>
        <w:jc w:val="both"/>
        <w:rPr>
          <w:rFonts w:ascii="Arial Nova" w:hAnsi="Arial Nova" w:cstheme="minorHAnsi"/>
          <w:b/>
          <w:bCs/>
          <w:sz w:val="20"/>
          <w:szCs w:val="20"/>
        </w:rPr>
      </w:pPr>
    </w:p>
    <w:p w14:paraId="398507E6" w14:textId="6C049F47" w:rsidR="00F819E4" w:rsidRPr="00A9767E" w:rsidRDefault="00F819E4" w:rsidP="00F819E4">
      <w:pPr>
        <w:spacing w:after="0" w:line="360" w:lineRule="auto"/>
        <w:jc w:val="both"/>
        <w:rPr>
          <w:rFonts w:ascii="Arial Nova" w:hAnsi="Arial Nova" w:cstheme="minorHAnsi"/>
          <w:b/>
          <w:bCs/>
          <w:sz w:val="20"/>
          <w:szCs w:val="20"/>
        </w:rPr>
      </w:pPr>
      <w:r w:rsidRPr="00A9767E">
        <w:rPr>
          <w:rFonts w:ascii="Arial Nova" w:hAnsi="Arial Nova" w:cstheme="minorHAnsi"/>
          <w:b/>
          <w:bCs/>
          <w:sz w:val="20"/>
          <w:szCs w:val="20"/>
        </w:rPr>
        <w:t>Tubos</w:t>
      </w:r>
      <w:r>
        <w:rPr>
          <w:rFonts w:ascii="Arial Nova" w:hAnsi="Arial Nova" w:cstheme="minorHAnsi"/>
          <w:b/>
          <w:bCs/>
          <w:sz w:val="20"/>
          <w:szCs w:val="20"/>
        </w:rPr>
        <w:t>:</w:t>
      </w:r>
    </w:p>
    <w:p w14:paraId="3F8CE17D" w14:textId="77777777" w:rsidR="00F819E4" w:rsidRPr="00A9767E" w:rsidRDefault="00F819E4" w:rsidP="00B53217">
      <w:pPr>
        <w:spacing w:before="24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  <w:r w:rsidRPr="00A9767E">
        <w:rPr>
          <w:rFonts w:ascii="Arial Nova" w:hAnsi="Arial Nova" w:cstheme="minorHAnsi"/>
          <w:sz w:val="20"/>
          <w:szCs w:val="20"/>
        </w:rPr>
        <w:t>Os tubos serão pré-moldados de concreto armado, de encaixe tipo ponta e bolsa, ou macho e fêmea, obedecendo as exigências da NBR 8890, classes PA-1, PA-2 ou PA-3 (Classe de tubos de concreto armado), em função da altura máxima do aterro e conforme indicação de projeto, moldados em fôrmas metálicas e ter o concreto adensado por vibração ou centrifugação.</w:t>
      </w:r>
    </w:p>
    <w:p w14:paraId="1AB35792" w14:textId="77777777" w:rsidR="00F819E4" w:rsidRPr="00A9767E" w:rsidRDefault="00F819E4" w:rsidP="00B53217">
      <w:pPr>
        <w:spacing w:after="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  <w:r w:rsidRPr="00A9767E">
        <w:rPr>
          <w:rFonts w:ascii="Arial Nova" w:hAnsi="Arial Nova" w:cstheme="minorHAnsi"/>
          <w:sz w:val="20"/>
          <w:szCs w:val="20"/>
        </w:rPr>
        <w:t>O concreto usado para a fabricação dos tubos deve ser confeccionado de acordo com a NBR 12655 e dosado experimentalmente para a resistência a compressão (FCK min) aos 28 dias de 15 MPa, ou superior se indicado no projeto específico.</w:t>
      </w:r>
    </w:p>
    <w:p w14:paraId="63A0BF5C" w14:textId="77777777" w:rsidR="00F819E4" w:rsidRPr="00A9767E" w:rsidRDefault="00F819E4" w:rsidP="00B53217">
      <w:pPr>
        <w:spacing w:before="240" w:after="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  <w:r w:rsidRPr="00A9767E">
        <w:rPr>
          <w:rFonts w:ascii="Arial Nova" w:hAnsi="Arial Nova" w:cstheme="minorHAnsi"/>
          <w:sz w:val="20"/>
          <w:szCs w:val="20"/>
        </w:rPr>
        <w:t>Para o escoamento seguro e satisfatório, o dimensionamento hidráulico deve considerar o desempenho do bueiro com velocidade de escoamento adequada, além de evitar a ocorrência de velocidades erosivas, tanto no terreno natural, como na própria tubulação e dispositivos acessórios.</w:t>
      </w:r>
    </w:p>
    <w:p w14:paraId="28DA1540" w14:textId="77777777" w:rsidR="00F819E4" w:rsidRPr="00A9767E" w:rsidRDefault="00F819E4" w:rsidP="00B53217">
      <w:pPr>
        <w:spacing w:before="240" w:after="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  <w:r w:rsidRPr="00A9767E">
        <w:rPr>
          <w:rFonts w:ascii="Arial Nova" w:hAnsi="Arial Nova" w:cstheme="minorHAnsi"/>
          <w:sz w:val="20"/>
          <w:szCs w:val="20"/>
        </w:rPr>
        <w:t>O diâmetro mínimo a ser adotado para as redes tubulares, deverá ser o que atenda as vazões calculadas, que evite entupimentos e facilite os trabalhos de limpeza.</w:t>
      </w:r>
    </w:p>
    <w:p w14:paraId="516DF025" w14:textId="77777777" w:rsidR="00F819E4" w:rsidRPr="00DE6D06" w:rsidRDefault="00F819E4" w:rsidP="00F819E4">
      <w:pPr>
        <w:spacing w:after="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A9767E">
        <w:rPr>
          <w:rFonts w:ascii="Arial Nova" w:hAnsi="Arial Nova" w:cstheme="minorHAnsi"/>
          <w:sz w:val="20"/>
          <w:szCs w:val="20"/>
        </w:rPr>
        <w:t>Para especificação da classe, do tubo, deve-se adotar a classe correspondente à força igual ou superior que resulta do cálculo, devendo atender a carga mínima de fissura (trincas como a carga mínima de ruptura, no ensaio de compressão diametral.</w:t>
      </w:r>
    </w:p>
    <w:p w14:paraId="01A2A89E" w14:textId="77777777" w:rsidR="00F819E4" w:rsidRPr="00A9767E" w:rsidRDefault="00F819E4" w:rsidP="00F819E4">
      <w:pPr>
        <w:spacing w:before="240" w:after="0" w:line="360" w:lineRule="auto"/>
        <w:jc w:val="both"/>
        <w:rPr>
          <w:rFonts w:ascii="Arial Nova" w:hAnsi="Arial Nova" w:cstheme="minorHAnsi"/>
          <w:b/>
          <w:bCs/>
          <w:sz w:val="20"/>
          <w:szCs w:val="20"/>
        </w:rPr>
      </w:pPr>
      <w:r w:rsidRPr="00A9767E">
        <w:rPr>
          <w:rFonts w:ascii="Arial Nova" w:hAnsi="Arial Nova" w:cstheme="minorHAnsi"/>
          <w:b/>
          <w:bCs/>
          <w:sz w:val="20"/>
          <w:szCs w:val="20"/>
        </w:rPr>
        <w:t>Execução</w:t>
      </w:r>
      <w:r>
        <w:rPr>
          <w:rFonts w:ascii="Arial Nova" w:hAnsi="Arial Nova" w:cstheme="minorHAnsi"/>
          <w:b/>
          <w:bCs/>
          <w:sz w:val="20"/>
          <w:szCs w:val="20"/>
        </w:rPr>
        <w:t>:</w:t>
      </w:r>
    </w:p>
    <w:p w14:paraId="582B5B76" w14:textId="77777777" w:rsidR="00F819E4" w:rsidRPr="00A9767E" w:rsidRDefault="00F819E4" w:rsidP="00F819E4">
      <w:pPr>
        <w:spacing w:line="360" w:lineRule="auto"/>
        <w:jc w:val="both"/>
        <w:rPr>
          <w:rFonts w:ascii="Arial Nova" w:hAnsi="Arial Nova" w:cstheme="minorHAnsi"/>
          <w:b/>
          <w:bCs/>
          <w:sz w:val="20"/>
          <w:szCs w:val="20"/>
        </w:rPr>
      </w:pPr>
      <w:r w:rsidRPr="00A9767E">
        <w:rPr>
          <w:rFonts w:ascii="Arial Nova" w:hAnsi="Arial Nova" w:cstheme="minorHAnsi"/>
          <w:b/>
          <w:bCs/>
          <w:sz w:val="20"/>
          <w:szCs w:val="20"/>
        </w:rPr>
        <w:t xml:space="preserve">Condições </w:t>
      </w:r>
      <w:r>
        <w:rPr>
          <w:rFonts w:ascii="Arial Nova" w:hAnsi="Arial Nova" w:cstheme="minorHAnsi"/>
          <w:b/>
          <w:bCs/>
          <w:sz w:val="20"/>
          <w:szCs w:val="20"/>
        </w:rPr>
        <w:t>I</w:t>
      </w:r>
      <w:r w:rsidRPr="00A9767E">
        <w:rPr>
          <w:rFonts w:ascii="Arial Nova" w:hAnsi="Arial Nova" w:cstheme="minorHAnsi"/>
          <w:b/>
          <w:bCs/>
          <w:sz w:val="20"/>
          <w:szCs w:val="20"/>
        </w:rPr>
        <w:t>niciais</w:t>
      </w:r>
    </w:p>
    <w:p w14:paraId="1CF0FFE5" w14:textId="77777777" w:rsidR="00F819E4" w:rsidRPr="00A9767E" w:rsidRDefault="00F819E4" w:rsidP="00B53217">
      <w:pPr>
        <w:spacing w:before="24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  <w:r w:rsidRPr="00A9767E">
        <w:rPr>
          <w:rFonts w:ascii="Arial Nova" w:hAnsi="Arial Nova" w:cstheme="minorHAnsi"/>
          <w:sz w:val="20"/>
          <w:szCs w:val="20"/>
        </w:rPr>
        <w:t>Quando a declividade longitudinal do bueiro for superior a 5 %, o berço deve ser provido de dentes, fundidos simultaneamente, e espaçados de acordo com o previsto no projeto tipo adotado.</w:t>
      </w:r>
    </w:p>
    <w:p w14:paraId="6495BFCB" w14:textId="77777777" w:rsidR="00F819E4" w:rsidRDefault="00F819E4" w:rsidP="00B53217">
      <w:pPr>
        <w:spacing w:before="24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  <w:r w:rsidRPr="00A9767E">
        <w:rPr>
          <w:rFonts w:ascii="Arial Nova" w:hAnsi="Arial Nova" w:cstheme="minorHAnsi"/>
          <w:sz w:val="20"/>
          <w:szCs w:val="20"/>
        </w:rPr>
        <w:t>Opcionalmente podem ser executados bueiros tubulares sem berço desde que expressamente indicado no projeto e aceito pelo FISCAL. Na ausência de projeto tipo específico deve ser utilizados os dispositivos padronizados neste caderno. A largura da cava deve ser superior à do berço em no máximo 50 cm para cada lado, de modo a garantir a implantação de fôrmas nas dimensões exigidas e adequada segurança no trabalho.</w:t>
      </w:r>
    </w:p>
    <w:p w14:paraId="5FEBB326" w14:textId="77777777" w:rsidR="00F819E4" w:rsidRDefault="00F819E4" w:rsidP="00F819E4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</w:rPr>
      </w:pPr>
      <w:r w:rsidRPr="00A9767E">
        <w:rPr>
          <w:rFonts w:ascii="Arial Nova" w:hAnsi="Arial Nova" w:cstheme="minorHAnsi"/>
          <w:b/>
          <w:bCs/>
          <w:sz w:val="20"/>
          <w:szCs w:val="20"/>
        </w:rPr>
        <w:lastRenderedPageBreak/>
        <w:t>Preparo da vala</w:t>
      </w:r>
      <w:r>
        <w:rPr>
          <w:rFonts w:ascii="Arial Nova" w:hAnsi="Arial Nova" w:cstheme="minorHAnsi"/>
          <w:b/>
          <w:bCs/>
          <w:sz w:val="20"/>
          <w:szCs w:val="20"/>
        </w:rPr>
        <w:t>:</w:t>
      </w:r>
    </w:p>
    <w:p w14:paraId="7044A1ED" w14:textId="77777777" w:rsidR="00F819E4" w:rsidRPr="00A9767E" w:rsidRDefault="00F819E4" w:rsidP="00B53217">
      <w:pPr>
        <w:spacing w:before="24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  <w:r w:rsidRPr="00A9767E">
        <w:rPr>
          <w:rFonts w:ascii="Arial Nova" w:hAnsi="Arial Nova" w:cstheme="minorHAnsi"/>
          <w:sz w:val="20"/>
          <w:szCs w:val="20"/>
        </w:rPr>
        <w:t>Somente serão permitidas valas sem escoramento para profundidades até 1,25 m, onde a largura da vala será no mínimo igual ao diâmetro do tubo coletor, acrescido de 0,5 m para tubos com diâmetro até 500 mm e 0,6 m para tubos de diâmetros iguais ou superiores a 500 mm.</w:t>
      </w:r>
    </w:p>
    <w:p w14:paraId="1404FB3C" w14:textId="77777777" w:rsidR="00F819E4" w:rsidRPr="00A9767E" w:rsidRDefault="00F819E4" w:rsidP="00B53217">
      <w:pPr>
        <w:spacing w:before="24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  <w:r w:rsidRPr="00A9767E">
        <w:rPr>
          <w:rFonts w:ascii="Arial Nova" w:hAnsi="Arial Nova" w:cstheme="minorHAnsi"/>
          <w:sz w:val="20"/>
          <w:szCs w:val="20"/>
        </w:rPr>
        <w:t>Deverá ser utilizado escoramento sempre que as paredes laterais da vala, poços e cavas forem constituídas de solo passível de desmoronamento, bem como nos casos em que, devido aos serviços de escavação, seja constatada a possibilidade de alteração da estabilidade do que estiver próximo à região dos serviços.</w:t>
      </w:r>
    </w:p>
    <w:p w14:paraId="1E26E346" w14:textId="77777777" w:rsidR="00F819E4" w:rsidRPr="00247543" w:rsidRDefault="00F819E4" w:rsidP="00F819E4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</w:rPr>
      </w:pPr>
      <w:r w:rsidRPr="00247543">
        <w:rPr>
          <w:rFonts w:ascii="Arial Nova" w:hAnsi="Arial Nova" w:cstheme="minorHAnsi"/>
          <w:b/>
          <w:bCs/>
          <w:sz w:val="20"/>
          <w:szCs w:val="20"/>
        </w:rPr>
        <w:t>Instalação do tubo</w:t>
      </w:r>
      <w:r>
        <w:rPr>
          <w:rFonts w:ascii="Arial Nova" w:hAnsi="Arial Nova" w:cstheme="minorHAnsi"/>
          <w:b/>
          <w:bCs/>
          <w:sz w:val="20"/>
          <w:szCs w:val="20"/>
        </w:rPr>
        <w:t>:</w:t>
      </w:r>
    </w:p>
    <w:p w14:paraId="54E9A9ED" w14:textId="77777777" w:rsidR="00F819E4" w:rsidRPr="00247543" w:rsidRDefault="00F819E4" w:rsidP="00F819E4">
      <w:pPr>
        <w:pStyle w:val="PargrafodaLista"/>
        <w:numPr>
          <w:ilvl w:val="0"/>
          <w:numId w:val="8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247543">
        <w:rPr>
          <w:rFonts w:ascii="Arial Nova" w:hAnsi="Arial Nova" w:cstheme="minorHAnsi"/>
          <w:sz w:val="20"/>
          <w:szCs w:val="20"/>
        </w:rPr>
        <w:t>O terreno deverá estar compactado mecanicamente por compactadores manuais, placa vibratória ou compactador de impacto para garantir o grau de compactação satisfatório e a uniformidade de apoio na execução do berço.</w:t>
      </w:r>
    </w:p>
    <w:p w14:paraId="2328DD77" w14:textId="77777777" w:rsidR="00F819E4" w:rsidRPr="00247543" w:rsidRDefault="00F819E4" w:rsidP="00F819E4">
      <w:pPr>
        <w:pStyle w:val="PargrafodaLista"/>
        <w:numPr>
          <w:ilvl w:val="0"/>
          <w:numId w:val="8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247543">
        <w:rPr>
          <w:rFonts w:ascii="Arial Nova" w:hAnsi="Arial Nova" w:cstheme="minorHAnsi"/>
          <w:sz w:val="20"/>
          <w:szCs w:val="20"/>
        </w:rPr>
        <w:t>A execução da porção inferior do berço deve ser feita até se atingir a linha correspondente à geratriz inferior dos tubos vibrando o concreto mecanicamente. Quando existir solo com baixa capacidade de suporte no terreno de fundação o berço deve ser executado sobre um enrocamento de pedra de mão jogada, ou atender à solução especificada no projeto.</w:t>
      </w:r>
    </w:p>
    <w:p w14:paraId="71C4D513" w14:textId="77777777" w:rsidR="00F819E4" w:rsidRPr="00247543" w:rsidRDefault="00F819E4" w:rsidP="00F819E4">
      <w:pPr>
        <w:pStyle w:val="PargrafodaLista"/>
        <w:numPr>
          <w:ilvl w:val="0"/>
          <w:numId w:val="8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247543">
        <w:rPr>
          <w:rFonts w:ascii="Arial Nova" w:hAnsi="Arial Nova" w:cstheme="minorHAnsi"/>
          <w:sz w:val="20"/>
          <w:szCs w:val="20"/>
        </w:rPr>
        <w:t>Será feita a instalação dos tubos sobre a porção superior do berço, tão logo o concreto utilizado apresente resistência suficiente. Se necessário, utilizar guias ou calços de madeira ou de concreto pré-moldado para fixar os tubos na posição correta. Os tubos devem estar limpos antes de sua aplicação.</w:t>
      </w:r>
    </w:p>
    <w:p w14:paraId="272F389C" w14:textId="77777777" w:rsidR="00F819E4" w:rsidRPr="00247543" w:rsidRDefault="00F819E4" w:rsidP="00F819E4">
      <w:pPr>
        <w:pStyle w:val="PargrafodaLista"/>
        <w:numPr>
          <w:ilvl w:val="0"/>
          <w:numId w:val="8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247543">
        <w:rPr>
          <w:rFonts w:ascii="Arial Nova" w:hAnsi="Arial Nova" w:cstheme="minorHAnsi"/>
          <w:sz w:val="20"/>
          <w:szCs w:val="20"/>
        </w:rPr>
        <w:t>Inclinação dos dispositivos deve estar entre 0,4 % e 5 %.</w:t>
      </w:r>
    </w:p>
    <w:p w14:paraId="599B7224" w14:textId="77777777" w:rsidR="00F819E4" w:rsidRPr="00247543" w:rsidRDefault="00F819E4" w:rsidP="00F819E4">
      <w:pPr>
        <w:pStyle w:val="PargrafodaLista"/>
        <w:numPr>
          <w:ilvl w:val="0"/>
          <w:numId w:val="8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247543">
        <w:rPr>
          <w:rFonts w:ascii="Arial Nova" w:hAnsi="Arial Nova" w:cstheme="minorHAnsi"/>
          <w:sz w:val="20"/>
          <w:szCs w:val="20"/>
        </w:rPr>
        <w:t>A complementação da concretagem do berço, após a instalação dos tubos deverá ser executada vibrando o concreto mecanicamente.</w:t>
      </w:r>
    </w:p>
    <w:p w14:paraId="3B76B522" w14:textId="77777777" w:rsidR="00F819E4" w:rsidRPr="00247543" w:rsidRDefault="00F819E4" w:rsidP="00F819E4">
      <w:pPr>
        <w:pStyle w:val="PargrafodaLista"/>
        <w:numPr>
          <w:ilvl w:val="0"/>
          <w:numId w:val="8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247543">
        <w:rPr>
          <w:rFonts w:ascii="Arial Nova" w:hAnsi="Arial Nova" w:cstheme="minorHAnsi"/>
          <w:sz w:val="20"/>
          <w:szCs w:val="20"/>
        </w:rPr>
        <w:t>Opcionalmente, o berço pode ser fundido em uma só etapa, com o tubo já assentado sobre guias transversais de concreto pré-moldados (2 guias por tubo).</w:t>
      </w:r>
    </w:p>
    <w:p w14:paraId="540F9BF6" w14:textId="77777777" w:rsidR="00F819E4" w:rsidRPr="00247543" w:rsidRDefault="00F819E4" w:rsidP="00F819E4">
      <w:pPr>
        <w:pStyle w:val="PargrafodaLista"/>
        <w:numPr>
          <w:ilvl w:val="0"/>
          <w:numId w:val="8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247543">
        <w:rPr>
          <w:rFonts w:ascii="Arial Nova" w:hAnsi="Arial Nova" w:cstheme="minorHAnsi"/>
          <w:sz w:val="20"/>
          <w:szCs w:val="20"/>
        </w:rPr>
        <w:t>Caso ocorra deslocamento do eixo do bueiro do leito natural, executar o preenchimento da vala com pedra de mão para proporcionar o fluxo das águas, de infiltração ou remanescentes, da canalização do talvegue. A declividade longitudinal do bueiro deve ser contínua e somente em condições excepcionais permitir descontinuidades no perfil dos bueiros.</w:t>
      </w:r>
    </w:p>
    <w:p w14:paraId="75DF1890" w14:textId="77777777" w:rsidR="00F819E4" w:rsidRPr="00247543" w:rsidRDefault="00F819E4" w:rsidP="00F819E4">
      <w:pPr>
        <w:pStyle w:val="PargrafodaLista"/>
        <w:numPr>
          <w:ilvl w:val="0"/>
          <w:numId w:val="8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247543">
        <w:rPr>
          <w:rFonts w:ascii="Arial Nova" w:hAnsi="Arial Nova" w:cstheme="minorHAnsi"/>
          <w:sz w:val="20"/>
          <w:szCs w:val="20"/>
        </w:rPr>
        <w:t>Retirar as fôrmas laterais ao berço, após a cura do concreto e proceder o rejuntamento dos tubos internamente (porção inferior) e externamente (porção superior).</w:t>
      </w:r>
    </w:p>
    <w:p w14:paraId="0ABE313F" w14:textId="77777777" w:rsidR="00F819E4" w:rsidRPr="00247543" w:rsidRDefault="00F819E4" w:rsidP="00F819E4">
      <w:pPr>
        <w:pStyle w:val="PargrafodaLista"/>
        <w:numPr>
          <w:ilvl w:val="0"/>
          <w:numId w:val="8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247543">
        <w:rPr>
          <w:rFonts w:ascii="Arial Nova" w:hAnsi="Arial Nova" w:cstheme="minorHAnsi"/>
          <w:sz w:val="20"/>
          <w:szCs w:val="20"/>
        </w:rPr>
        <w:t>Quando o bueiro tiver sua saída em descida d'água ou dissipador de energia, cuidados especiais devem ser tomados na execução da conexão com estes dispositivos, no sentido de manter a continuidade do conjunto.</w:t>
      </w:r>
    </w:p>
    <w:p w14:paraId="3D73E4C6" w14:textId="77777777" w:rsidR="00F819E4" w:rsidRPr="00247543" w:rsidRDefault="00F819E4" w:rsidP="00F819E4">
      <w:pPr>
        <w:pStyle w:val="PargrafodaLista"/>
        <w:numPr>
          <w:ilvl w:val="0"/>
          <w:numId w:val="8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247543">
        <w:rPr>
          <w:rFonts w:ascii="Arial Nova" w:hAnsi="Arial Nova" w:cstheme="minorHAnsi"/>
          <w:sz w:val="20"/>
          <w:szCs w:val="20"/>
        </w:rPr>
        <w:lastRenderedPageBreak/>
        <w:t>A soleira da boca do bueiro deve ter sempre seu nível coincidente com o nível do terreno.</w:t>
      </w:r>
    </w:p>
    <w:p w14:paraId="221C6430" w14:textId="77777777" w:rsidR="00F819E4" w:rsidRPr="00247543" w:rsidRDefault="00F819E4" w:rsidP="00F819E4">
      <w:pPr>
        <w:pStyle w:val="PargrafodaLista"/>
        <w:numPr>
          <w:ilvl w:val="0"/>
          <w:numId w:val="7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247543">
        <w:rPr>
          <w:rFonts w:ascii="Arial Nova" w:hAnsi="Arial Nova" w:cstheme="minorHAnsi"/>
          <w:sz w:val="20"/>
          <w:szCs w:val="20"/>
        </w:rPr>
        <w:t>Execução do reaterro, preferencialmente com o próprio material escavado, desde que este seja de boa qualidade. Caso não seja, importar material selecionado. A compactação do material de reaterro deve ser executada em camadas individuais de no máximo 15 cm de espessura, por meio de "sapos mecânicos", placas vibratórias ou soquetes manuais.</w:t>
      </w:r>
    </w:p>
    <w:p w14:paraId="363C3A43" w14:textId="77777777" w:rsidR="00F819E4" w:rsidRPr="00247543" w:rsidRDefault="00F819E4" w:rsidP="00F819E4">
      <w:pPr>
        <w:pStyle w:val="PargrafodaLista"/>
        <w:numPr>
          <w:ilvl w:val="0"/>
          <w:numId w:val="7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247543">
        <w:rPr>
          <w:rFonts w:ascii="Arial Nova" w:hAnsi="Arial Nova" w:cstheme="minorHAnsi"/>
          <w:sz w:val="20"/>
          <w:szCs w:val="20"/>
        </w:rPr>
        <w:t>Especial atenção deve ser dada à compactação junto às paredes dos tubos. O reaterro deve prosseguir até se atingir uma espessura de, no mínimo, 60 cm acima da geratriz superior externa do corpo do bueiro.</w:t>
      </w:r>
    </w:p>
    <w:p w14:paraId="3F93F85A" w14:textId="77777777" w:rsidR="00F819E4" w:rsidRPr="00247543" w:rsidRDefault="00F819E4" w:rsidP="00F819E4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</w:rPr>
      </w:pPr>
      <w:r w:rsidRPr="00247543">
        <w:rPr>
          <w:rFonts w:ascii="Arial Nova" w:hAnsi="Arial Nova" w:cstheme="minorHAnsi"/>
          <w:b/>
          <w:bCs/>
          <w:sz w:val="20"/>
          <w:szCs w:val="20"/>
        </w:rPr>
        <w:t>Controle</w:t>
      </w:r>
      <w:r>
        <w:rPr>
          <w:rFonts w:ascii="Arial Nova" w:hAnsi="Arial Nova" w:cstheme="minorHAnsi"/>
          <w:b/>
          <w:bCs/>
          <w:sz w:val="20"/>
          <w:szCs w:val="20"/>
        </w:rPr>
        <w:t>:</w:t>
      </w:r>
    </w:p>
    <w:p w14:paraId="2AAB70A2" w14:textId="77777777" w:rsidR="00F819E4" w:rsidRDefault="00F819E4" w:rsidP="00B53217">
      <w:pPr>
        <w:spacing w:before="24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  <w:r w:rsidRPr="00247543">
        <w:rPr>
          <w:rFonts w:ascii="Arial Nova" w:hAnsi="Arial Nova" w:cstheme="minorHAnsi"/>
          <w:sz w:val="20"/>
          <w:szCs w:val="20"/>
        </w:rPr>
        <w:t>Compete à CONTRATADA a realização de testes e ensaios que demonstrem as características físicas e mecânicas do material empregado e a realização do serviço de boa qualidade, e em conformidade com esta especificação de serviço.</w:t>
      </w:r>
    </w:p>
    <w:p w14:paraId="0E0CCBD3" w14:textId="77777777" w:rsidR="00F819E4" w:rsidRPr="00247543" w:rsidRDefault="00F819E4" w:rsidP="00F819E4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</w:rPr>
      </w:pPr>
      <w:r w:rsidRPr="00247543">
        <w:rPr>
          <w:rFonts w:ascii="Arial Nova" w:hAnsi="Arial Nova" w:cstheme="minorHAnsi"/>
          <w:b/>
          <w:bCs/>
          <w:sz w:val="20"/>
          <w:szCs w:val="20"/>
        </w:rPr>
        <w:t>Controle do material</w:t>
      </w:r>
      <w:r>
        <w:rPr>
          <w:rFonts w:ascii="Arial Nova" w:hAnsi="Arial Nova" w:cstheme="minorHAnsi"/>
          <w:b/>
          <w:bCs/>
          <w:sz w:val="20"/>
          <w:szCs w:val="20"/>
        </w:rPr>
        <w:t>:</w:t>
      </w:r>
    </w:p>
    <w:p w14:paraId="1BF41062" w14:textId="77777777" w:rsidR="00F819E4" w:rsidRPr="00247543" w:rsidRDefault="00F819E4" w:rsidP="00B53217">
      <w:pPr>
        <w:spacing w:before="24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  <w:r w:rsidRPr="00247543">
        <w:rPr>
          <w:rFonts w:ascii="Arial Nova" w:hAnsi="Arial Nova" w:cstheme="minorHAnsi"/>
          <w:sz w:val="20"/>
          <w:szCs w:val="20"/>
        </w:rPr>
        <w:t>As peças serão inspecionadas segundo prevê a especificação NBR 8890, sendo imprescindível que apresentem, na face externa, em caracteres legíveis, o nome do fabricante, a data de fabricação, diâmetro interno nominal e a classe a que pertencem.</w:t>
      </w:r>
    </w:p>
    <w:p w14:paraId="7D2531F3" w14:textId="77777777" w:rsidR="00F819E4" w:rsidRPr="00247543" w:rsidRDefault="00F819E4" w:rsidP="00B53217">
      <w:pPr>
        <w:spacing w:before="24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  <w:r w:rsidRPr="00247543">
        <w:rPr>
          <w:rFonts w:ascii="Arial Nova" w:hAnsi="Arial Nova" w:cstheme="minorHAnsi"/>
          <w:sz w:val="20"/>
          <w:szCs w:val="20"/>
        </w:rPr>
        <w:t>Os lotes de tubos devidamente inspecionados e amostrados deverão ser submetidos aos ensaios previstos na NBR 8890.</w:t>
      </w:r>
    </w:p>
    <w:p w14:paraId="16FA39E1" w14:textId="77777777" w:rsidR="00F819E4" w:rsidRPr="00247543" w:rsidRDefault="00F819E4" w:rsidP="00B53217">
      <w:pPr>
        <w:spacing w:before="24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  <w:r w:rsidRPr="00247543">
        <w:rPr>
          <w:rFonts w:ascii="Arial Nova" w:hAnsi="Arial Nova" w:cstheme="minorHAnsi"/>
          <w:sz w:val="20"/>
          <w:szCs w:val="20"/>
        </w:rPr>
        <w:t>A resistência do concreto utilizado na execução do berço deve ser feita através de ensaios de corpos de prova cilíndricos normais, de acordo com a NBR 5739.</w:t>
      </w:r>
    </w:p>
    <w:p w14:paraId="188B374B" w14:textId="397C2467" w:rsidR="00F819E4" w:rsidRPr="00247543" w:rsidRDefault="00F819E4" w:rsidP="00F819E4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</w:rPr>
      </w:pPr>
      <w:r w:rsidRPr="00247543">
        <w:rPr>
          <w:rFonts w:ascii="Arial Nova" w:hAnsi="Arial Nova" w:cstheme="minorHAnsi"/>
          <w:b/>
          <w:bCs/>
          <w:sz w:val="20"/>
          <w:szCs w:val="20"/>
        </w:rPr>
        <w:t>Controle de execução</w:t>
      </w:r>
      <w:r>
        <w:rPr>
          <w:rFonts w:ascii="Arial Nova" w:hAnsi="Arial Nova" w:cstheme="minorHAnsi"/>
          <w:b/>
          <w:bCs/>
          <w:sz w:val="20"/>
          <w:szCs w:val="20"/>
        </w:rPr>
        <w:t>:</w:t>
      </w:r>
    </w:p>
    <w:p w14:paraId="2FD507D2" w14:textId="77777777" w:rsidR="00F819E4" w:rsidRPr="00247543" w:rsidRDefault="00F819E4" w:rsidP="00B53217">
      <w:pPr>
        <w:spacing w:before="24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  <w:r w:rsidRPr="00247543">
        <w:rPr>
          <w:rFonts w:ascii="Arial Nova" w:hAnsi="Arial Nova" w:cstheme="minorHAnsi"/>
          <w:sz w:val="20"/>
          <w:szCs w:val="20"/>
        </w:rPr>
        <w:t>Deve ser estabelecido, previamente, o plano de retirada dos corpos de prova de concreto, satisfazendo-se as referidas especificações; no mínimo dois corpos de prova por dispositivo implantado. O controle geométrico da execução de bueiros tubulares de concreto deve ser feito através de levantamentos topográficos, auxiliados por gabaritos para verificação das canalizações e acessórios.</w:t>
      </w:r>
    </w:p>
    <w:p w14:paraId="1A99D962" w14:textId="77777777" w:rsidR="00F819E4" w:rsidRPr="00247543" w:rsidRDefault="00F819E4" w:rsidP="00F819E4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</w:rPr>
      </w:pPr>
      <w:r w:rsidRPr="00247543">
        <w:rPr>
          <w:rFonts w:ascii="Arial Nova" w:hAnsi="Arial Nova" w:cstheme="minorHAnsi"/>
          <w:b/>
          <w:bCs/>
          <w:sz w:val="20"/>
          <w:szCs w:val="20"/>
        </w:rPr>
        <w:t>Aceitação:</w:t>
      </w:r>
    </w:p>
    <w:p w14:paraId="1B355321" w14:textId="77777777" w:rsidR="00F819E4" w:rsidRPr="00247543" w:rsidRDefault="00F819E4" w:rsidP="00F819E4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247543">
        <w:rPr>
          <w:rFonts w:ascii="Arial Nova" w:hAnsi="Arial Nova" w:cstheme="minorHAnsi"/>
          <w:sz w:val="20"/>
          <w:szCs w:val="20"/>
        </w:rPr>
        <w:t>O serviço será aceito quando atendidas as condições descritas a seguir.</w:t>
      </w:r>
    </w:p>
    <w:p w14:paraId="67C2DA40" w14:textId="77777777" w:rsidR="00F819E4" w:rsidRPr="00247543" w:rsidRDefault="00F819E4" w:rsidP="00F819E4">
      <w:pPr>
        <w:pStyle w:val="PargrafodaLista"/>
        <w:numPr>
          <w:ilvl w:val="0"/>
          <w:numId w:val="9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247543">
        <w:rPr>
          <w:rFonts w:ascii="Arial Nova" w:hAnsi="Arial Nova" w:cstheme="minorHAnsi"/>
          <w:sz w:val="20"/>
          <w:szCs w:val="20"/>
        </w:rPr>
        <w:t>Inclinação dos dispositivos se situa entre 0,4 % e 5 %;</w:t>
      </w:r>
    </w:p>
    <w:p w14:paraId="393BAB1B" w14:textId="77777777" w:rsidR="00F819E4" w:rsidRPr="00247543" w:rsidRDefault="00F819E4" w:rsidP="00F819E4">
      <w:pPr>
        <w:pStyle w:val="PargrafodaLista"/>
        <w:numPr>
          <w:ilvl w:val="0"/>
          <w:numId w:val="9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247543">
        <w:rPr>
          <w:rFonts w:ascii="Arial Nova" w:hAnsi="Arial Nova" w:cstheme="minorHAnsi"/>
          <w:sz w:val="20"/>
          <w:szCs w:val="20"/>
        </w:rPr>
        <w:t>Todos os ensaios dos materiais solicitados atendem aos requisitos especificados;</w:t>
      </w:r>
    </w:p>
    <w:p w14:paraId="41200D31" w14:textId="77777777" w:rsidR="00F819E4" w:rsidRPr="00247543" w:rsidRDefault="00F819E4" w:rsidP="00F819E4">
      <w:pPr>
        <w:pStyle w:val="PargrafodaLista"/>
        <w:numPr>
          <w:ilvl w:val="0"/>
          <w:numId w:val="9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247543">
        <w:rPr>
          <w:rFonts w:ascii="Arial Nova" w:hAnsi="Arial Nova" w:cstheme="minorHAnsi"/>
          <w:sz w:val="20"/>
          <w:szCs w:val="20"/>
        </w:rPr>
        <w:lastRenderedPageBreak/>
        <w:t>Acabamento julgado satisfatório;</w:t>
      </w:r>
    </w:p>
    <w:p w14:paraId="05A6D73D" w14:textId="77777777" w:rsidR="00F819E4" w:rsidRPr="00247543" w:rsidRDefault="00F819E4" w:rsidP="00F819E4">
      <w:pPr>
        <w:pStyle w:val="PargrafodaLista"/>
        <w:numPr>
          <w:ilvl w:val="0"/>
          <w:numId w:val="9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247543">
        <w:rPr>
          <w:rFonts w:ascii="Arial Nova" w:hAnsi="Arial Nova" w:cstheme="minorHAnsi"/>
          <w:sz w:val="20"/>
          <w:szCs w:val="20"/>
        </w:rPr>
        <w:t>Os serviços estão em perfeitas condições de conservação e funcionamento;</w:t>
      </w:r>
    </w:p>
    <w:p w14:paraId="6C9BE8BE" w14:textId="77777777" w:rsidR="00F819E4" w:rsidRPr="00247543" w:rsidRDefault="00F819E4" w:rsidP="00F819E4">
      <w:pPr>
        <w:pStyle w:val="PargrafodaLista"/>
        <w:numPr>
          <w:ilvl w:val="0"/>
          <w:numId w:val="9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247543">
        <w:rPr>
          <w:rFonts w:ascii="Arial Nova" w:hAnsi="Arial Nova" w:cstheme="minorHAnsi"/>
          <w:sz w:val="20"/>
          <w:szCs w:val="20"/>
        </w:rPr>
        <w:t>Alinhamento dos tubos não tem variação maior do que 2° (dois graus);</w:t>
      </w:r>
    </w:p>
    <w:p w14:paraId="343CB9F5" w14:textId="77777777" w:rsidR="00F819E4" w:rsidRPr="00247543" w:rsidRDefault="00F819E4" w:rsidP="00F819E4">
      <w:pPr>
        <w:pStyle w:val="PargrafodaLista"/>
        <w:numPr>
          <w:ilvl w:val="0"/>
          <w:numId w:val="9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247543">
        <w:rPr>
          <w:rFonts w:ascii="Arial Nova" w:hAnsi="Arial Nova" w:cstheme="minorHAnsi"/>
          <w:sz w:val="20"/>
          <w:szCs w:val="20"/>
        </w:rPr>
        <w:t>Encaixe dos tubos que não apresenta variação maior do que 2% (dois por cento) do seu diâmetro;</w:t>
      </w:r>
    </w:p>
    <w:p w14:paraId="18B6CC70" w14:textId="77777777" w:rsidR="00F819E4" w:rsidRPr="00247543" w:rsidRDefault="00F819E4" w:rsidP="00F819E4">
      <w:pPr>
        <w:pStyle w:val="PargrafodaLista"/>
        <w:numPr>
          <w:ilvl w:val="0"/>
          <w:numId w:val="9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247543">
        <w:rPr>
          <w:rFonts w:ascii="Arial Nova" w:hAnsi="Arial Nova" w:cstheme="minorHAnsi"/>
          <w:sz w:val="20"/>
          <w:szCs w:val="20"/>
        </w:rPr>
        <w:t>Não haja desnível entre as calçadas das bocas do bueiro e o terreno natural;</w:t>
      </w:r>
    </w:p>
    <w:p w14:paraId="37CDB5C3" w14:textId="77777777" w:rsidR="00F819E4" w:rsidRPr="00247543" w:rsidRDefault="00F819E4" w:rsidP="00F819E4">
      <w:pPr>
        <w:pStyle w:val="PargrafodaLista"/>
        <w:numPr>
          <w:ilvl w:val="0"/>
          <w:numId w:val="9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247543">
        <w:rPr>
          <w:rFonts w:ascii="Arial Nova" w:hAnsi="Arial Nova" w:cstheme="minorHAnsi"/>
          <w:sz w:val="20"/>
          <w:szCs w:val="20"/>
        </w:rPr>
        <w:t>Tubos que não apresentam variações em quaisquer dimensões maiores do que 2 cm/m de comprimento e 0,2 cm de espessura;</w:t>
      </w:r>
    </w:p>
    <w:p w14:paraId="69C2C1D8" w14:textId="77777777" w:rsidR="00F819E4" w:rsidRPr="00247543" w:rsidRDefault="00F819E4" w:rsidP="00F819E4">
      <w:pPr>
        <w:pStyle w:val="PargrafodaLista"/>
        <w:numPr>
          <w:ilvl w:val="0"/>
          <w:numId w:val="9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247543">
        <w:rPr>
          <w:rFonts w:ascii="Arial Nova" w:hAnsi="Arial Nova" w:cstheme="minorHAnsi"/>
          <w:sz w:val="20"/>
          <w:szCs w:val="20"/>
        </w:rPr>
        <w:t>No caso de o serviço não apresentar bom desempenho dos ensaios, será rejeitado, devendo ser removido e substituído por material de boa qualidade e/ou de geometria dentro dos limites especificados;</w:t>
      </w:r>
    </w:p>
    <w:p w14:paraId="6F936AA9" w14:textId="77777777" w:rsidR="00F819E4" w:rsidRPr="00247543" w:rsidRDefault="00F819E4" w:rsidP="00F819E4">
      <w:pPr>
        <w:pStyle w:val="PargrafodaLista"/>
        <w:numPr>
          <w:ilvl w:val="0"/>
          <w:numId w:val="9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247543">
        <w:rPr>
          <w:rFonts w:ascii="Arial Nova" w:hAnsi="Arial Nova" w:cstheme="minorHAnsi"/>
          <w:sz w:val="20"/>
          <w:szCs w:val="20"/>
        </w:rPr>
        <w:t>No caso de o serviço não atender a uma ou mais condições de acabamento e desnível, deverá ser providenciada a correção do serviço, complementando-se a sua espessura e/ou largura;</w:t>
      </w:r>
    </w:p>
    <w:p w14:paraId="056FC484" w14:textId="77777777" w:rsidR="00F819E4" w:rsidRPr="00247543" w:rsidRDefault="00F819E4" w:rsidP="00F819E4">
      <w:pPr>
        <w:pStyle w:val="PargrafodaLista"/>
        <w:numPr>
          <w:ilvl w:val="0"/>
          <w:numId w:val="9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247543">
        <w:rPr>
          <w:rFonts w:ascii="Arial Nova" w:hAnsi="Arial Nova" w:cstheme="minorHAnsi"/>
          <w:sz w:val="20"/>
          <w:szCs w:val="20"/>
        </w:rPr>
        <w:t>No caso de não atendimento do disposto quanto à variação de encaixe, a CONTRATADA deverá refazer ou melhorar o acabamento e/ou conferir ao dispositivo as condições satisfatórias.</w:t>
      </w:r>
    </w:p>
    <w:p w14:paraId="2BD2BDD1" w14:textId="77777777" w:rsidR="00F819E4" w:rsidRPr="00247543" w:rsidRDefault="00F819E4" w:rsidP="00F819E4">
      <w:pPr>
        <w:spacing w:line="360" w:lineRule="auto"/>
        <w:jc w:val="both"/>
        <w:rPr>
          <w:rFonts w:ascii="Arial Nova" w:hAnsi="Arial Nova" w:cstheme="minorHAnsi"/>
          <w:b/>
          <w:bCs/>
          <w:sz w:val="20"/>
          <w:szCs w:val="20"/>
        </w:rPr>
      </w:pPr>
      <w:r w:rsidRPr="00247543">
        <w:rPr>
          <w:rFonts w:ascii="Arial Nova" w:hAnsi="Arial Nova" w:cstheme="minorHAnsi"/>
          <w:b/>
          <w:bCs/>
          <w:sz w:val="20"/>
          <w:szCs w:val="20"/>
        </w:rPr>
        <w:t>Critérios de levantamento, medição e pagamento</w:t>
      </w:r>
      <w:r>
        <w:rPr>
          <w:rFonts w:ascii="Arial Nova" w:hAnsi="Arial Nova" w:cstheme="minorHAnsi"/>
          <w:b/>
          <w:bCs/>
          <w:sz w:val="20"/>
          <w:szCs w:val="20"/>
        </w:rPr>
        <w:t>:</w:t>
      </w:r>
    </w:p>
    <w:p w14:paraId="4EC8C7CD" w14:textId="5D277857" w:rsidR="00F819E4" w:rsidRPr="00247543" w:rsidRDefault="00F819E4" w:rsidP="00F819E4">
      <w:pPr>
        <w:spacing w:after="0" w:line="360" w:lineRule="auto"/>
        <w:jc w:val="both"/>
        <w:rPr>
          <w:rFonts w:ascii="Arial Nova" w:hAnsi="Arial Nova" w:cstheme="minorHAnsi"/>
          <w:b/>
          <w:bCs/>
          <w:sz w:val="20"/>
          <w:szCs w:val="20"/>
        </w:rPr>
      </w:pPr>
      <w:r w:rsidRPr="00247543">
        <w:rPr>
          <w:rFonts w:ascii="Arial Nova" w:hAnsi="Arial Nova" w:cstheme="minorHAnsi"/>
          <w:b/>
          <w:bCs/>
          <w:sz w:val="20"/>
          <w:szCs w:val="20"/>
        </w:rPr>
        <w:t>Levantamento (quantitativo para projeto)</w:t>
      </w:r>
    </w:p>
    <w:p w14:paraId="07A5EB41" w14:textId="77777777" w:rsidR="00F819E4" w:rsidRDefault="00F819E4" w:rsidP="00B53217">
      <w:pPr>
        <w:spacing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  <w:r w:rsidRPr="00247543">
        <w:rPr>
          <w:rFonts w:ascii="Arial Nova" w:hAnsi="Arial Nova" w:cstheme="minorHAnsi"/>
          <w:sz w:val="20"/>
          <w:szCs w:val="20"/>
        </w:rPr>
        <w:t>Regularização e apiloamento de fundo de vala</w:t>
      </w:r>
      <w:r>
        <w:rPr>
          <w:rFonts w:ascii="Arial Nova" w:hAnsi="Arial Nova" w:cstheme="minorHAnsi"/>
          <w:sz w:val="20"/>
          <w:szCs w:val="20"/>
        </w:rPr>
        <w:t xml:space="preserve">: </w:t>
      </w:r>
      <w:r w:rsidRPr="00247543">
        <w:rPr>
          <w:rFonts w:ascii="Arial Nova" w:hAnsi="Arial Nova" w:cstheme="minorHAnsi"/>
          <w:sz w:val="20"/>
          <w:szCs w:val="20"/>
        </w:rPr>
        <w:t xml:space="preserve">Será executado em todo o comprimento da vala, na largura padrão. </w:t>
      </w:r>
    </w:p>
    <w:p w14:paraId="033EBFAF" w14:textId="24A40881" w:rsidR="00F819E4" w:rsidRPr="00247543" w:rsidRDefault="00F819E4" w:rsidP="00F819E4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</w:rPr>
      </w:pPr>
      <w:r w:rsidRPr="00247543">
        <w:rPr>
          <w:rFonts w:ascii="Arial Nova" w:hAnsi="Arial Nova" w:cstheme="minorHAnsi"/>
          <w:b/>
          <w:bCs/>
          <w:sz w:val="20"/>
          <w:szCs w:val="20"/>
        </w:rPr>
        <w:t>Berço de concreto</w:t>
      </w:r>
      <w:r>
        <w:rPr>
          <w:rFonts w:ascii="Arial Nova" w:hAnsi="Arial Nova" w:cstheme="minorHAnsi"/>
          <w:b/>
          <w:bCs/>
          <w:sz w:val="20"/>
          <w:szCs w:val="20"/>
        </w:rPr>
        <w:t>:</w:t>
      </w:r>
    </w:p>
    <w:p w14:paraId="194C505A" w14:textId="77777777" w:rsidR="00F819E4" w:rsidRPr="00DD0C5D" w:rsidRDefault="00F819E4" w:rsidP="00B53217">
      <w:pPr>
        <w:spacing w:before="24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  <w:r w:rsidRPr="00247543">
        <w:rPr>
          <w:rFonts w:ascii="Arial Nova" w:hAnsi="Arial Nova" w:cstheme="minorHAnsi"/>
          <w:sz w:val="20"/>
          <w:szCs w:val="20"/>
        </w:rPr>
        <w:t>Serão levantados pelo volume, em metros cúbicos (m³), a ser executado de acordo com os dados deste Caderno de Encargos.</w:t>
      </w:r>
    </w:p>
    <w:p w14:paraId="1FB353E2" w14:textId="77777777" w:rsidR="00F819E4" w:rsidRPr="00086C92" w:rsidRDefault="00F819E4" w:rsidP="00F819E4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</w:rPr>
      </w:pPr>
      <w:r w:rsidRPr="00086C92">
        <w:rPr>
          <w:rFonts w:ascii="Arial Nova" w:hAnsi="Arial Nova" w:cstheme="minorHAnsi"/>
          <w:b/>
          <w:bCs/>
          <w:sz w:val="20"/>
          <w:szCs w:val="20"/>
        </w:rPr>
        <w:t>Rede tubular de concreto</w:t>
      </w:r>
      <w:r>
        <w:rPr>
          <w:rFonts w:ascii="Arial Nova" w:hAnsi="Arial Nova" w:cstheme="minorHAnsi"/>
          <w:b/>
          <w:bCs/>
          <w:sz w:val="20"/>
          <w:szCs w:val="20"/>
        </w:rPr>
        <w:t>:</w:t>
      </w:r>
    </w:p>
    <w:p w14:paraId="3DA5BEA6" w14:textId="77777777" w:rsidR="00F819E4" w:rsidRDefault="00F819E4" w:rsidP="00B53217">
      <w:pPr>
        <w:spacing w:before="24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  <w:r w:rsidRPr="00086C92">
        <w:rPr>
          <w:rFonts w:ascii="Arial Nova" w:hAnsi="Arial Nova" w:cstheme="minorHAnsi"/>
          <w:sz w:val="20"/>
          <w:szCs w:val="20"/>
        </w:rPr>
        <w:t>Serão levantadas pelo comprimento a ser executado, em metros (m), medido no perfil, considerando-se a classe, o diâmetro nominal do tubo e a inclinação da rede. Descontar os segmentos ocupados por poços de visita e caixas de passagem.</w:t>
      </w:r>
    </w:p>
    <w:p w14:paraId="1A8FACF7" w14:textId="77777777" w:rsidR="00F819E4" w:rsidRPr="00086C92" w:rsidRDefault="00F819E4" w:rsidP="00F819E4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</w:rPr>
      </w:pPr>
      <w:r w:rsidRPr="00086C92">
        <w:rPr>
          <w:rFonts w:ascii="Arial Nova" w:hAnsi="Arial Nova" w:cstheme="minorHAnsi"/>
          <w:b/>
          <w:bCs/>
          <w:sz w:val="20"/>
          <w:szCs w:val="20"/>
        </w:rPr>
        <w:t>Reaterro</w:t>
      </w:r>
      <w:r>
        <w:rPr>
          <w:rFonts w:ascii="Arial Nova" w:hAnsi="Arial Nova" w:cstheme="minorHAnsi"/>
          <w:b/>
          <w:bCs/>
          <w:sz w:val="20"/>
          <w:szCs w:val="20"/>
        </w:rPr>
        <w:t>:</w:t>
      </w:r>
    </w:p>
    <w:p w14:paraId="14EB3E39" w14:textId="77777777" w:rsidR="00F819E4" w:rsidRDefault="00F819E4" w:rsidP="00B53217">
      <w:pPr>
        <w:spacing w:before="24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  <w:r w:rsidRPr="00086C92">
        <w:rPr>
          <w:rFonts w:ascii="Arial Nova" w:hAnsi="Arial Nova" w:cstheme="minorHAnsi"/>
          <w:sz w:val="20"/>
          <w:szCs w:val="20"/>
        </w:rPr>
        <w:t>Deverá ser executado até a altura de 20 cm acima da geratriz superior do tubo e não serão objeto de levantamento à parte.</w:t>
      </w:r>
    </w:p>
    <w:p w14:paraId="4D63D452" w14:textId="77777777" w:rsidR="00573814" w:rsidRDefault="00573814" w:rsidP="00B53217">
      <w:pPr>
        <w:spacing w:before="24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</w:p>
    <w:p w14:paraId="54E1D4AE" w14:textId="77777777" w:rsidR="00573814" w:rsidRDefault="00573814" w:rsidP="00B53217">
      <w:pPr>
        <w:spacing w:before="24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</w:p>
    <w:p w14:paraId="1FBED6EB" w14:textId="77777777" w:rsidR="00F819E4" w:rsidRPr="00086C92" w:rsidRDefault="00F819E4" w:rsidP="00F819E4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</w:rPr>
      </w:pPr>
      <w:r w:rsidRPr="00086C92">
        <w:rPr>
          <w:rFonts w:ascii="Arial Nova" w:hAnsi="Arial Nova" w:cstheme="minorHAnsi"/>
          <w:b/>
          <w:bCs/>
          <w:sz w:val="20"/>
          <w:szCs w:val="20"/>
        </w:rPr>
        <w:t>Medição</w:t>
      </w:r>
      <w:r>
        <w:rPr>
          <w:rFonts w:ascii="Arial Nova" w:hAnsi="Arial Nova" w:cstheme="minorHAnsi"/>
          <w:b/>
          <w:bCs/>
          <w:sz w:val="20"/>
          <w:szCs w:val="20"/>
        </w:rPr>
        <w:t>:</w:t>
      </w:r>
    </w:p>
    <w:p w14:paraId="7747B069" w14:textId="77777777" w:rsidR="00F819E4" w:rsidRDefault="00F819E4" w:rsidP="00B53217">
      <w:pPr>
        <w:spacing w:before="24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  <w:r w:rsidRPr="00086C92">
        <w:rPr>
          <w:rFonts w:ascii="Arial Nova" w:hAnsi="Arial Nova" w:cstheme="minorHAnsi"/>
          <w:sz w:val="20"/>
          <w:szCs w:val="20"/>
        </w:rPr>
        <w:t>Serão adotados para medição os critérios de levantamento descritos anteriormente.</w:t>
      </w:r>
    </w:p>
    <w:p w14:paraId="6C9FE6CC" w14:textId="77777777" w:rsidR="00933DF1" w:rsidRPr="00247543" w:rsidRDefault="00933DF1" w:rsidP="00B53217">
      <w:pPr>
        <w:spacing w:before="24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</w:p>
    <w:p w14:paraId="7C8F76A7" w14:textId="03F3BDB3" w:rsidR="00214BAC" w:rsidRPr="00CB5AFD" w:rsidRDefault="00BA34DE" w:rsidP="00214BAC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  <w:u w:val="single"/>
        </w:rPr>
      </w:pPr>
      <w:r>
        <w:rPr>
          <w:rFonts w:ascii="Arial Nova" w:hAnsi="Arial Nova" w:cstheme="minorHAnsi"/>
          <w:b/>
          <w:bCs/>
          <w:sz w:val="20"/>
          <w:szCs w:val="20"/>
          <w:u w:val="single"/>
        </w:rPr>
        <w:t>4</w:t>
      </w:r>
      <w:r w:rsidR="00214BAC" w:rsidRPr="00CB5AFD">
        <w:rPr>
          <w:rFonts w:ascii="Arial Nova" w:hAnsi="Arial Nova" w:cstheme="minorHAnsi"/>
          <w:b/>
          <w:bCs/>
          <w:sz w:val="20"/>
          <w:szCs w:val="20"/>
          <w:u w:val="single"/>
        </w:rPr>
        <w:t>.</w:t>
      </w:r>
      <w:r>
        <w:rPr>
          <w:rFonts w:ascii="Arial Nova" w:hAnsi="Arial Nova" w:cstheme="minorHAnsi"/>
          <w:b/>
          <w:bCs/>
          <w:sz w:val="20"/>
          <w:szCs w:val="20"/>
          <w:u w:val="single"/>
        </w:rPr>
        <w:t>0 – DA REGULARIZAÇÃO DO SUBLEITO</w:t>
      </w:r>
      <w:r w:rsidR="00214BAC" w:rsidRPr="00CB5AFD">
        <w:rPr>
          <w:rFonts w:ascii="Arial Nova" w:hAnsi="Arial Nova" w:cstheme="minorHAnsi"/>
          <w:b/>
          <w:bCs/>
          <w:sz w:val="20"/>
          <w:szCs w:val="20"/>
          <w:u w:val="single"/>
        </w:rPr>
        <w:t>:</w:t>
      </w:r>
    </w:p>
    <w:p w14:paraId="1E6970B1" w14:textId="77777777" w:rsidR="00214BAC" w:rsidRPr="00214BAC" w:rsidRDefault="00214BAC" w:rsidP="00214BAC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</w:rPr>
      </w:pPr>
      <w:r w:rsidRPr="00214BAC">
        <w:rPr>
          <w:rFonts w:ascii="Arial Nova" w:hAnsi="Arial Nova" w:cstheme="minorHAnsi"/>
          <w:b/>
          <w:bCs/>
          <w:sz w:val="20"/>
          <w:szCs w:val="20"/>
        </w:rPr>
        <w:t>Regularização do subleito com rolo vibratório:</w:t>
      </w:r>
    </w:p>
    <w:p w14:paraId="17D390DF" w14:textId="76CDCC7E" w:rsidR="00214BAC" w:rsidRDefault="00214BAC" w:rsidP="00B53217">
      <w:pPr>
        <w:spacing w:before="24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  <w:r w:rsidRPr="00214BAC">
        <w:rPr>
          <w:rFonts w:ascii="Arial Nova" w:hAnsi="Arial Nova" w:cstheme="minorHAnsi"/>
          <w:sz w:val="20"/>
          <w:szCs w:val="20"/>
        </w:rPr>
        <w:t>Esta especificação aplica-se à regularização do subleito de vias a pavimentar, com a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214BAC">
        <w:rPr>
          <w:rFonts w:ascii="Arial Nova" w:hAnsi="Arial Nova" w:cstheme="minorHAnsi"/>
          <w:sz w:val="20"/>
          <w:szCs w:val="20"/>
        </w:rPr>
        <w:t>terraplenagem já concluída na cota estabelecida em projeto.</w:t>
      </w:r>
    </w:p>
    <w:p w14:paraId="502AE759" w14:textId="4B72CB2D" w:rsidR="00214BAC" w:rsidRDefault="00214BAC" w:rsidP="00B53217">
      <w:pPr>
        <w:spacing w:before="24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  <w:r w:rsidRPr="00214BAC">
        <w:rPr>
          <w:rFonts w:ascii="Arial Nova" w:hAnsi="Arial Nova" w:cstheme="minorHAnsi"/>
          <w:sz w:val="20"/>
          <w:szCs w:val="20"/>
        </w:rPr>
        <w:t>Regularização é a operação destinada a conformar o leito da via, transversal longitudinalmente, compreendendo cortes ou aterros até 20 cm de espessura. O que exceder de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214BAC">
        <w:rPr>
          <w:rFonts w:ascii="Arial Nova" w:hAnsi="Arial Nova" w:cstheme="minorHAnsi"/>
          <w:sz w:val="20"/>
          <w:szCs w:val="20"/>
        </w:rPr>
        <w:t>20 cm será considerado como terraplenagem. Será executada de acordo com os perfis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214BAC">
        <w:rPr>
          <w:rFonts w:ascii="Arial Nova" w:hAnsi="Arial Nova" w:cstheme="minorHAnsi"/>
          <w:sz w:val="20"/>
          <w:szCs w:val="20"/>
        </w:rPr>
        <w:t>transversais e longitudinais indicados no projeto, prévia e independentemente da construção de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214BAC">
        <w:rPr>
          <w:rFonts w:ascii="Arial Nova" w:hAnsi="Arial Nova" w:cstheme="minorHAnsi"/>
          <w:sz w:val="20"/>
          <w:szCs w:val="20"/>
        </w:rPr>
        <w:t>outra camada do pavimento.</w:t>
      </w:r>
    </w:p>
    <w:p w14:paraId="0DE9479B" w14:textId="2DB31341" w:rsidR="00214BAC" w:rsidRDefault="00214BAC" w:rsidP="00B53217">
      <w:pPr>
        <w:spacing w:before="240" w:line="360" w:lineRule="auto"/>
        <w:ind w:firstLine="360"/>
        <w:jc w:val="both"/>
        <w:rPr>
          <w:rFonts w:ascii="Arial Nova" w:hAnsi="Arial Nova" w:cstheme="minorHAnsi"/>
          <w:sz w:val="20"/>
          <w:szCs w:val="20"/>
        </w:rPr>
      </w:pPr>
      <w:r w:rsidRPr="00214BAC">
        <w:rPr>
          <w:rFonts w:ascii="Arial Nova" w:hAnsi="Arial Nova" w:cstheme="minorHAnsi"/>
          <w:sz w:val="20"/>
          <w:szCs w:val="20"/>
        </w:rPr>
        <w:t>Os materiais empregados na regularização do subleito serão os do próprio subleito. No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214BAC">
        <w:rPr>
          <w:rFonts w:ascii="Arial Nova" w:hAnsi="Arial Nova" w:cstheme="minorHAnsi"/>
          <w:sz w:val="20"/>
          <w:szCs w:val="20"/>
        </w:rPr>
        <w:t>caso de substituição ou adição de material, este deverá ser proveniente de ocorrências indicadas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214BAC">
        <w:rPr>
          <w:rFonts w:ascii="Arial Nova" w:hAnsi="Arial Nova" w:cstheme="minorHAnsi"/>
          <w:sz w:val="20"/>
          <w:szCs w:val="20"/>
        </w:rPr>
        <w:t>no projeto, devendo satisfazer as seguintes exigências:</w:t>
      </w:r>
    </w:p>
    <w:p w14:paraId="76231FDE" w14:textId="770506FD" w:rsidR="00214BAC" w:rsidRPr="00214BAC" w:rsidRDefault="00214BAC" w:rsidP="00214BAC">
      <w:pPr>
        <w:pStyle w:val="PargrafodaLista"/>
        <w:numPr>
          <w:ilvl w:val="0"/>
          <w:numId w:val="4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214BAC">
        <w:rPr>
          <w:rFonts w:ascii="Arial Nova" w:hAnsi="Arial Nova" w:cstheme="minorHAnsi"/>
          <w:sz w:val="20"/>
          <w:szCs w:val="20"/>
        </w:rPr>
        <w:t>Ter um diâmetro máximo de partícula igual ou inferior a 76 mm;</w:t>
      </w:r>
    </w:p>
    <w:p w14:paraId="5E4967A2" w14:textId="72F92DEA" w:rsidR="00214BAC" w:rsidRPr="00214BAC" w:rsidRDefault="00214BAC" w:rsidP="00214BAC">
      <w:pPr>
        <w:pStyle w:val="PargrafodaLista"/>
        <w:numPr>
          <w:ilvl w:val="0"/>
          <w:numId w:val="4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214BAC">
        <w:rPr>
          <w:rFonts w:ascii="Arial Nova" w:hAnsi="Arial Nova" w:cstheme="minorHAnsi"/>
          <w:sz w:val="20"/>
          <w:szCs w:val="20"/>
        </w:rPr>
        <w:t>Ter um índice de Suporte Califórnia, determinado com a energia do método DNER-ME 47- 64 (</w:t>
      </w:r>
      <w:proofErr w:type="spellStart"/>
      <w:r w:rsidRPr="00214BAC">
        <w:rPr>
          <w:rFonts w:ascii="Arial Nova" w:hAnsi="Arial Nova" w:cstheme="minorHAnsi"/>
          <w:sz w:val="20"/>
          <w:szCs w:val="20"/>
        </w:rPr>
        <w:t>Proctor</w:t>
      </w:r>
      <w:proofErr w:type="spellEnd"/>
      <w:r w:rsidRPr="00214BAC">
        <w:rPr>
          <w:rFonts w:ascii="Arial Nova" w:hAnsi="Arial Nova" w:cstheme="minorHAnsi"/>
          <w:sz w:val="20"/>
          <w:szCs w:val="20"/>
        </w:rPr>
        <w:t xml:space="preserve"> Normal) igual ou superior ao do material empregado no dimensionamento do pavimento, como representativo do trecho em causa;</w:t>
      </w:r>
    </w:p>
    <w:p w14:paraId="49F66DD1" w14:textId="38DC1482" w:rsidR="00214BAC" w:rsidRDefault="00214BAC" w:rsidP="00214BAC">
      <w:pPr>
        <w:pStyle w:val="PargrafodaLista"/>
        <w:numPr>
          <w:ilvl w:val="0"/>
          <w:numId w:val="4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214BAC">
        <w:rPr>
          <w:rFonts w:ascii="Arial Nova" w:hAnsi="Arial Nova" w:cstheme="minorHAnsi"/>
          <w:sz w:val="20"/>
          <w:szCs w:val="20"/>
        </w:rPr>
        <w:t>Ter expansão inferior a 2%.</w:t>
      </w:r>
    </w:p>
    <w:p w14:paraId="1DD2DF87" w14:textId="77777777" w:rsidR="00C60FF6" w:rsidRPr="00C60FF6" w:rsidRDefault="00C60FF6" w:rsidP="00C60FF6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</w:rPr>
      </w:pPr>
      <w:r w:rsidRPr="00C60FF6">
        <w:rPr>
          <w:rFonts w:ascii="Arial Nova" w:hAnsi="Arial Nova" w:cstheme="minorHAnsi"/>
          <w:b/>
          <w:bCs/>
          <w:sz w:val="20"/>
          <w:szCs w:val="20"/>
        </w:rPr>
        <w:t>Equipamentos:</w:t>
      </w:r>
    </w:p>
    <w:p w14:paraId="3DD5FAA9" w14:textId="27F04114" w:rsidR="00C60FF6" w:rsidRPr="00C60FF6" w:rsidRDefault="00C60FF6" w:rsidP="00C60FF6">
      <w:pPr>
        <w:pStyle w:val="PargrafodaLista"/>
        <w:numPr>
          <w:ilvl w:val="0"/>
          <w:numId w:val="5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C60FF6">
        <w:rPr>
          <w:rFonts w:ascii="Arial Nova" w:hAnsi="Arial Nova" w:cstheme="minorHAnsi"/>
          <w:sz w:val="20"/>
          <w:szCs w:val="20"/>
        </w:rPr>
        <w:t>Motoniveladora pesada, com escarificador;</w:t>
      </w:r>
    </w:p>
    <w:p w14:paraId="54FDFD36" w14:textId="03E26468" w:rsidR="00C60FF6" w:rsidRPr="00C60FF6" w:rsidRDefault="00C60FF6" w:rsidP="00C60FF6">
      <w:pPr>
        <w:pStyle w:val="PargrafodaLista"/>
        <w:numPr>
          <w:ilvl w:val="0"/>
          <w:numId w:val="5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C60FF6">
        <w:rPr>
          <w:rFonts w:ascii="Arial Nova" w:hAnsi="Arial Nova" w:cstheme="minorHAnsi"/>
          <w:sz w:val="20"/>
          <w:szCs w:val="20"/>
        </w:rPr>
        <w:t>Carro-pipa distribuidor de água;</w:t>
      </w:r>
    </w:p>
    <w:p w14:paraId="2EE7D5F6" w14:textId="76150422" w:rsidR="00C60FF6" w:rsidRPr="00C60FF6" w:rsidRDefault="00C60FF6" w:rsidP="00C60FF6">
      <w:pPr>
        <w:pStyle w:val="PargrafodaLista"/>
        <w:numPr>
          <w:ilvl w:val="0"/>
          <w:numId w:val="5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C60FF6">
        <w:rPr>
          <w:rFonts w:ascii="Arial Nova" w:hAnsi="Arial Nova" w:cstheme="minorHAnsi"/>
          <w:sz w:val="20"/>
          <w:szCs w:val="20"/>
        </w:rPr>
        <w:t>Rolos compactadores dos tipos pé de carneiro, liso vibratório e pneumático, rebocados ou autopropulsores;</w:t>
      </w:r>
    </w:p>
    <w:p w14:paraId="0F0813F0" w14:textId="5688179B" w:rsidR="00C60FF6" w:rsidRPr="00C60FF6" w:rsidRDefault="00C60FF6" w:rsidP="00C60FF6">
      <w:pPr>
        <w:pStyle w:val="PargrafodaLista"/>
        <w:numPr>
          <w:ilvl w:val="0"/>
          <w:numId w:val="5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C60FF6">
        <w:rPr>
          <w:rFonts w:ascii="Arial Nova" w:hAnsi="Arial Nova" w:cstheme="minorHAnsi"/>
          <w:sz w:val="20"/>
          <w:szCs w:val="20"/>
        </w:rPr>
        <w:t>Grade de discos;</w:t>
      </w:r>
    </w:p>
    <w:p w14:paraId="6E0B80A3" w14:textId="5103509D" w:rsidR="00214BAC" w:rsidRDefault="00C60FF6" w:rsidP="00C60FF6">
      <w:pPr>
        <w:pStyle w:val="PargrafodaLista"/>
        <w:numPr>
          <w:ilvl w:val="0"/>
          <w:numId w:val="5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proofErr w:type="spellStart"/>
      <w:r w:rsidRPr="00C60FF6">
        <w:rPr>
          <w:rFonts w:ascii="Arial Nova" w:hAnsi="Arial Nova" w:cstheme="minorHAnsi"/>
          <w:sz w:val="20"/>
          <w:szCs w:val="20"/>
        </w:rPr>
        <w:t>Pulvi</w:t>
      </w:r>
      <w:proofErr w:type="spellEnd"/>
      <w:r w:rsidRPr="00C60FF6">
        <w:rPr>
          <w:rFonts w:ascii="Arial Nova" w:hAnsi="Arial Nova" w:cstheme="minorHAnsi"/>
          <w:sz w:val="20"/>
          <w:szCs w:val="20"/>
        </w:rPr>
        <w:t>-misturador.</w:t>
      </w:r>
    </w:p>
    <w:p w14:paraId="1ACBF7F1" w14:textId="77777777" w:rsidR="00C60FF6" w:rsidRPr="00C60FF6" w:rsidRDefault="00C60FF6" w:rsidP="00C60FF6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</w:rPr>
      </w:pPr>
      <w:r w:rsidRPr="00C60FF6">
        <w:rPr>
          <w:rFonts w:ascii="Arial Nova" w:hAnsi="Arial Nova" w:cstheme="minorHAnsi"/>
          <w:b/>
          <w:bCs/>
          <w:sz w:val="20"/>
          <w:szCs w:val="20"/>
        </w:rPr>
        <w:t>Recomendações gerais:</w:t>
      </w:r>
    </w:p>
    <w:p w14:paraId="253B441A" w14:textId="5806BEBB" w:rsidR="00C60FF6" w:rsidRPr="00C60FF6" w:rsidRDefault="00C60FF6" w:rsidP="00B53217">
      <w:pPr>
        <w:spacing w:before="24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  <w:r w:rsidRPr="00C60FF6">
        <w:rPr>
          <w:rFonts w:ascii="Arial Nova" w:hAnsi="Arial Nova" w:cstheme="minorHAnsi"/>
          <w:sz w:val="20"/>
          <w:szCs w:val="20"/>
        </w:rPr>
        <w:lastRenderedPageBreak/>
        <w:t>Os equipamentos de compactação e mistura serão escolhidos de conformidade com o tipo de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C60FF6">
        <w:rPr>
          <w:rFonts w:ascii="Arial Nova" w:hAnsi="Arial Nova" w:cstheme="minorHAnsi"/>
          <w:sz w:val="20"/>
          <w:szCs w:val="20"/>
        </w:rPr>
        <w:t>material na regularização.</w:t>
      </w:r>
    </w:p>
    <w:p w14:paraId="42BD4C5B" w14:textId="16C2BB07" w:rsidR="00C60FF6" w:rsidRPr="00C60FF6" w:rsidRDefault="00C60FF6" w:rsidP="00B53217">
      <w:pPr>
        <w:spacing w:before="24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  <w:r w:rsidRPr="00C60FF6">
        <w:rPr>
          <w:rFonts w:ascii="Arial Nova" w:hAnsi="Arial Nova" w:cstheme="minorHAnsi"/>
          <w:sz w:val="20"/>
          <w:szCs w:val="20"/>
        </w:rPr>
        <w:t>Toda a vegetação e material orgânico, porventura existentes no leito da via, serão removidos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C60FF6">
        <w:rPr>
          <w:rFonts w:ascii="Arial Nova" w:hAnsi="Arial Nova" w:cstheme="minorHAnsi"/>
          <w:sz w:val="20"/>
          <w:szCs w:val="20"/>
        </w:rPr>
        <w:t>previamente. Após a execução de cortes ou aterros, operações necessárias para atingir o greide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C60FF6">
        <w:rPr>
          <w:rFonts w:ascii="Arial Nova" w:hAnsi="Arial Nova" w:cstheme="minorHAnsi"/>
          <w:sz w:val="20"/>
          <w:szCs w:val="20"/>
        </w:rPr>
        <w:t>de projeto, proceder-se-á a uma escarificação geral na profundidade de 20 cm, seguida de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C60FF6">
        <w:rPr>
          <w:rFonts w:ascii="Arial Nova" w:hAnsi="Arial Nova" w:cstheme="minorHAnsi"/>
          <w:sz w:val="20"/>
          <w:szCs w:val="20"/>
        </w:rPr>
        <w:t>pulverização, umedecimento ou aeração, compactação e acabamento.</w:t>
      </w:r>
    </w:p>
    <w:p w14:paraId="22FB92EA" w14:textId="7CFDB3D2" w:rsidR="00C60FF6" w:rsidRPr="00C60FF6" w:rsidRDefault="00C60FF6" w:rsidP="00B53217">
      <w:pPr>
        <w:spacing w:before="24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  <w:r w:rsidRPr="00C60FF6">
        <w:rPr>
          <w:rFonts w:ascii="Arial Nova" w:hAnsi="Arial Nova" w:cstheme="minorHAnsi"/>
          <w:sz w:val="20"/>
          <w:szCs w:val="20"/>
        </w:rPr>
        <w:t>Os aterros além dos 20 cm máximos previstos serão executados de acordo com as especificações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C60FF6">
        <w:rPr>
          <w:rFonts w:ascii="Arial Nova" w:hAnsi="Arial Nova" w:cstheme="minorHAnsi"/>
          <w:sz w:val="20"/>
          <w:szCs w:val="20"/>
        </w:rPr>
        <w:t>de terraplenagem. No caso de cortes em rocha, ou de material inservível para subleito, deverá ser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C60FF6">
        <w:rPr>
          <w:rFonts w:ascii="Arial Nova" w:hAnsi="Arial Nova" w:cstheme="minorHAnsi"/>
          <w:sz w:val="20"/>
          <w:szCs w:val="20"/>
        </w:rPr>
        <w:t>executado o rebaixamento na profundidade estabelecida em projeto e substituição desse material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C60FF6">
        <w:rPr>
          <w:rFonts w:ascii="Arial Nova" w:hAnsi="Arial Nova" w:cstheme="minorHAnsi"/>
          <w:sz w:val="20"/>
          <w:szCs w:val="20"/>
        </w:rPr>
        <w:t>inservível por material indicado também no projeto. Neste caso, proceder-se-á a regularização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C60FF6">
        <w:rPr>
          <w:rFonts w:ascii="Arial Nova" w:hAnsi="Arial Nova" w:cstheme="minorHAnsi"/>
          <w:sz w:val="20"/>
          <w:szCs w:val="20"/>
        </w:rPr>
        <w:t>pela maneira já descrita.</w:t>
      </w:r>
    </w:p>
    <w:p w14:paraId="112D7383" w14:textId="1C6BA454" w:rsidR="00C60FF6" w:rsidRPr="00C60FF6" w:rsidRDefault="00C60FF6" w:rsidP="00B53217">
      <w:pPr>
        <w:spacing w:before="24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  <w:r w:rsidRPr="00C60FF6">
        <w:rPr>
          <w:rFonts w:ascii="Arial Nova" w:hAnsi="Arial Nova" w:cstheme="minorHAnsi"/>
          <w:sz w:val="20"/>
          <w:szCs w:val="20"/>
        </w:rPr>
        <w:t>O grau de compactação deverá ser, no mínimo, 100%, em relação à massa específica aparente</w:t>
      </w:r>
      <w:r w:rsidR="008840AF">
        <w:rPr>
          <w:rFonts w:ascii="Arial Nova" w:hAnsi="Arial Nova" w:cstheme="minorHAnsi"/>
          <w:sz w:val="20"/>
          <w:szCs w:val="20"/>
        </w:rPr>
        <w:t xml:space="preserve"> </w:t>
      </w:r>
      <w:r w:rsidRPr="00C60FF6">
        <w:rPr>
          <w:rFonts w:ascii="Arial Nova" w:hAnsi="Arial Nova" w:cstheme="minorHAnsi"/>
          <w:sz w:val="20"/>
          <w:szCs w:val="20"/>
        </w:rPr>
        <w:t>seca, máxima, obtida no ensaio DNER-ME 47-64 (</w:t>
      </w:r>
      <w:proofErr w:type="spellStart"/>
      <w:r w:rsidRPr="00C60FF6">
        <w:rPr>
          <w:rFonts w:ascii="Arial Nova" w:hAnsi="Arial Nova" w:cstheme="minorHAnsi"/>
          <w:sz w:val="20"/>
          <w:szCs w:val="20"/>
        </w:rPr>
        <w:t>Proctor</w:t>
      </w:r>
      <w:proofErr w:type="spellEnd"/>
      <w:r w:rsidRPr="00C60FF6">
        <w:rPr>
          <w:rFonts w:ascii="Arial Nova" w:hAnsi="Arial Nova" w:cstheme="minorHAnsi"/>
          <w:sz w:val="20"/>
          <w:szCs w:val="20"/>
        </w:rPr>
        <w:t xml:space="preserve"> Normal) e o teor de umidade deverá ser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C60FF6">
        <w:rPr>
          <w:rFonts w:ascii="Arial Nova" w:hAnsi="Arial Nova" w:cstheme="minorHAnsi"/>
          <w:sz w:val="20"/>
          <w:szCs w:val="20"/>
        </w:rPr>
        <w:t>a umidade ótima do ensaio citado ± 2%.</w:t>
      </w:r>
    </w:p>
    <w:p w14:paraId="1C8C2C9F" w14:textId="644901C6" w:rsidR="00C60FF6" w:rsidRPr="00C60FF6" w:rsidRDefault="00C60FF6" w:rsidP="00B53217">
      <w:pPr>
        <w:spacing w:before="24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  <w:r w:rsidRPr="00C60FF6">
        <w:rPr>
          <w:rFonts w:ascii="Arial Nova" w:hAnsi="Arial Nova" w:cstheme="minorHAnsi"/>
          <w:sz w:val="20"/>
          <w:szCs w:val="20"/>
        </w:rPr>
        <w:t>Após a execução da regularização do subleito, proceder-se-á à relocação e ao nivelamento do</w:t>
      </w:r>
      <w:r w:rsidR="00B53217">
        <w:rPr>
          <w:rFonts w:ascii="Arial Nova" w:hAnsi="Arial Nova" w:cstheme="minorHAnsi"/>
          <w:sz w:val="20"/>
          <w:szCs w:val="20"/>
        </w:rPr>
        <w:t xml:space="preserve"> </w:t>
      </w:r>
      <w:r w:rsidRPr="00C60FF6">
        <w:rPr>
          <w:rFonts w:ascii="Arial Nova" w:hAnsi="Arial Nova" w:cstheme="minorHAnsi"/>
          <w:sz w:val="20"/>
          <w:szCs w:val="20"/>
        </w:rPr>
        <w:t>eixo e dos bordos, permitindo-se as seguintes tolerâncias:</w:t>
      </w:r>
    </w:p>
    <w:p w14:paraId="07388748" w14:textId="4FC7B378" w:rsidR="00C60FF6" w:rsidRDefault="00C60FF6" w:rsidP="00C60FF6">
      <w:pPr>
        <w:pStyle w:val="PargrafodaLista"/>
        <w:numPr>
          <w:ilvl w:val="0"/>
          <w:numId w:val="6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C60FF6">
        <w:rPr>
          <w:rFonts w:ascii="Arial Nova" w:hAnsi="Arial Nova" w:cstheme="minorHAnsi"/>
          <w:sz w:val="20"/>
          <w:szCs w:val="20"/>
        </w:rPr>
        <w:t>2 cm em relação às cotas do projeto;</w:t>
      </w:r>
    </w:p>
    <w:p w14:paraId="6D7874D9" w14:textId="77777777" w:rsidR="00C60FF6" w:rsidRPr="00C60FF6" w:rsidRDefault="00C60FF6" w:rsidP="00C60FF6">
      <w:pPr>
        <w:pStyle w:val="PargrafodaLista"/>
        <w:numPr>
          <w:ilvl w:val="0"/>
          <w:numId w:val="6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C60FF6">
        <w:rPr>
          <w:rFonts w:ascii="Arial Nova" w:hAnsi="Arial Nova" w:cstheme="minorHAnsi"/>
          <w:sz w:val="20"/>
          <w:szCs w:val="20"/>
        </w:rPr>
        <w:t>- + 20 cm, para cada lado, quanto à largura da plataforma, não se tolerando</w:t>
      </w:r>
    </w:p>
    <w:p w14:paraId="412797E1" w14:textId="77777777" w:rsidR="00C60FF6" w:rsidRPr="00C60FF6" w:rsidRDefault="00C60FF6" w:rsidP="00C60FF6">
      <w:pPr>
        <w:pStyle w:val="PargrafodaLista"/>
        <w:numPr>
          <w:ilvl w:val="0"/>
          <w:numId w:val="6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C60FF6">
        <w:rPr>
          <w:rFonts w:ascii="Arial Nova" w:hAnsi="Arial Nova" w:cstheme="minorHAnsi"/>
          <w:sz w:val="20"/>
          <w:szCs w:val="20"/>
        </w:rPr>
        <w:t>medida a menos;</w:t>
      </w:r>
    </w:p>
    <w:p w14:paraId="3CEB37CF" w14:textId="29DED3AF" w:rsidR="001F4274" w:rsidRPr="00C51BDC" w:rsidRDefault="00C60FF6" w:rsidP="00C51BDC">
      <w:pPr>
        <w:pStyle w:val="PargrafodaLista"/>
        <w:numPr>
          <w:ilvl w:val="0"/>
          <w:numId w:val="6"/>
        </w:num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C60FF6">
        <w:rPr>
          <w:rFonts w:ascii="Arial Nova" w:hAnsi="Arial Nova" w:cstheme="minorHAnsi"/>
          <w:sz w:val="20"/>
          <w:szCs w:val="20"/>
        </w:rPr>
        <w:t>- Até 20% em excesso, para a flecha de abaulamento, não se tolerando falta.</w:t>
      </w:r>
    </w:p>
    <w:p w14:paraId="021858B6" w14:textId="3C37E634" w:rsidR="00CB5AFD" w:rsidRPr="00CB5AFD" w:rsidRDefault="00BA34DE" w:rsidP="00CB5AFD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</w:rPr>
      </w:pPr>
      <w:r>
        <w:rPr>
          <w:rFonts w:ascii="Arial Nova" w:hAnsi="Arial Nova" w:cstheme="minorHAnsi"/>
          <w:b/>
          <w:bCs/>
          <w:sz w:val="20"/>
          <w:szCs w:val="20"/>
          <w:u w:val="single"/>
        </w:rPr>
        <w:t>5</w:t>
      </w:r>
      <w:r w:rsidR="00520E8B">
        <w:rPr>
          <w:rFonts w:ascii="Arial Nova" w:hAnsi="Arial Nova" w:cstheme="minorHAnsi"/>
          <w:b/>
          <w:bCs/>
          <w:sz w:val="20"/>
          <w:szCs w:val="20"/>
          <w:u w:val="single"/>
        </w:rPr>
        <w:t xml:space="preserve">.0 - </w:t>
      </w:r>
      <w:r w:rsidR="00520E8B" w:rsidRPr="00520E8B">
        <w:rPr>
          <w:rFonts w:ascii="Arial Nova" w:hAnsi="Arial Nova" w:cstheme="minorHAnsi"/>
          <w:b/>
          <w:bCs/>
          <w:sz w:val="20"/>
          <w:szCs w:val="20"/>
          <w:u w:val="single"/>
        </w:rPr>
        <w:t>CALÇAMENTO EM BLOQUETE</w:t>
      </w:r>
      <w:r w:rsidR="00CB5AFD" w:rsidRPr="00CB5AFD">
        <w:rPr>
          <w:rFonts w:ascii="Arial Nova" w:hAnsi="Arial Nova" w:cstheme="minorHAnsi"/>
          <w:b/>
          <w:bCs/>
          <w:sz w:val="20"/>
          <w:szCs w:val="20"/>
        </w:rPr>
        <w:t>:</w:t>
      </w:r>
    </w:p>
    <w:p w14:paraId="3AEBC9F9" w14:textId="191DAC5A" w:rsidR="00CB5AFD" w:rsidRDefault="00B16A59" w:rsidP="00B53217">
      <w:pPr>
        <w:spacing w:before="24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  <w:r>
        <w:rPr>
          <w:rFonts w:ascii="Arial Nova" w:hAnsi="Arial Nova" w:cstheme="minorHAnsi"/>
          <w:sz w:val="20"/>
          <w:szCs w:val="20"/>
        </w:rPr>
        <w:t xml:space="preserve">O calçamento </w:t>
      </w:r>
      <w:r w:rsidR="00CB5AFD" w:rsidRPr="00CB5AFD">
        <w:rPr>
          <w:rFonts w:ascii="Arial Nova" w:hAnsi="Arial Nova" w:cstheme="minorHAnsi"/>
          <w:sz w:val="20"/>
          <w:szCs w:val="20"/>
        </w:rPr>
        <w:t>das vias será em bloquete sextavado de concreto, com espessura de 8</w:t>
      </w:r>
      <w:r w:rsidR="00CB5AFD">
        <w:rPr>
          <w:rFonts w:ascii="Arial Nova" w:hAnsi="Arial Nova" w:cstheme="minorHAnsi"/>
          <w:sz w:val="20"/>
          <w:szCs w:val="20"/>
        </w:rPr>
        <w:t xml:space="preserve"> </w:t>
      </w:r>
      <w:r w:rsidR="00CB5AFD" w:rsidRPr="00CB5AFD">
        <w:rPr>
          <w:rFonts w:ascii="Arial Nova" w:hAnsi="Arial Nova" w:cstheme="minorHAnsi"/>
          <w:sz w:val="20"/>
          <w:szCs w:val="20"/>
        </w:rPr>
        <w:t xml:space="preserve">cm e </w:t>
      </w:r>
      <w:proofErr w:type="spellStart"/>
      <w:r w:rsidR="00CB5AFD" w:rsidRPr="00CB5AFD">
        <w:rPr>
          <w:rFonts w:ascii="Arial Nova" w:hAnsi="Arial Nova" w:cstheme="minorHAnsi"/>
          <w:sz w:val="20"/>
          <w:szCs w:val="20"/>
        </w:rPr>
        <w:t>Fck</w:t>
      </w:r>
      <w:proofErr w:type="spellEnd"/>
      <w:r w:rsidR="00CB5AFD" w:rsidRPr="00CB5AFD">
        <w:rPr>
          <w:rFonts w:ascii="Arial Nova" w:hAnsi="Arial Nova" w:cstheme="minorHAnsi"/>
          <w:sz w:val="20"/>
          <w:szCs w:val="20"/>
        </w:rPr>
        <w:t xml:space="preserve"> = 35 MPa, que deverão ser assentadas sobre colchão de areia com espessura de 6 cm.</w:t>
      </w:r>
    </w:p>
    <w:p w14:paraId="1C6CB5EF" w14:textId="2121D0B7" w:rsidR="00CB5AFD" w:rsidRDefault="00F5547D" w:rsidP="00F5547D">
      <w:pPr>
        <w:spacing w:before="240" w:line="360" w:lineRule="auto"/>
        <w:jc w:val="center"/>
        <w:rPr>
          <w:rFonts w:ascii="Arial Nova" w:hAnsi="Arial Nova" w:cstheme="minorHAnsi"/>
          <w:sz w:val="20"/>
          <w:szCs w:val="20"/>
        </w:rPr>
      </w:pPr>
      <w:r>
        <w:rPr>
          <w:noProof/>
          <w:lang w:eastAsia="pt-BR"/>
        </w:rPr>
        <w:drawing>
          <wp:inline distT="0" distB="0" distL="0" distR="0" wp14:anchorId="47024B78" wp14:editId="4CBCEBBE">
            <wp:extent cx="1697481" cy="127635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8221" cy="1276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50C16B" w14:textId="339F84D5" w:rsidR="00F5547D" w:rsidRDefault="00F5547D" w:rsidP="00F5547D">
      <w:pPr>
        <w:spacing w:before="240" w:line="360" w:lineRule="auto"/>
        <w:jc w:val="center"/>
        <w:rPr>
          <w:rFonts w:ascii="Arial Nova" w:hAnsi="Arial Nova" w:cstheme="minorHAnsi"/>
          <w:sz w:val="18"/>
          <w:szCs w:val="18"/>
        </w:rPr>
      </w:pPr>
      <w:r w:rsidRPr="00F5547D">
        <w:rPr>
          <w:rFonts w:ascii="Arial Nova" w:hAnsi="Arial Nova" w:cstheme="minorHAnsi"/>
          <w:sz w:val="18"/>
          <w:szCs w:val="18"/>
        </w:rPr>
        <w:t>Figura 01. Modelo do bloco de concreto a ser executado.</w:t>
      </w:r>
    </w:p>
    <w:p w14:paraId="43D2F247" w14:textId="77777777" w:rsidR="00933DF1" w:rsidRDefault="00F5547D" w:rsidP="00933DF1">
      <w:pPr>
        <w:spacing w:before="240" w:after="0" w:line="360" w:lineRule="auto"/>
        <w:jc w:val="center"/>
        <w:rPr>
          <w:rFonts w:ascii="Arial Nova" w:hAnsi="Arial Nova" w:cstheme="minorHAnsi"/>
          <w:sz w:val="18"/>
          <w:szCs w:val="18"/>
        </w:rPr>
      </w:pPr>
      <w:r>
        <w:rPr>
          <w:noProof/>
          <w:lang w:eastAsia="pt-BR"/>
        </w:rPr>
        <w:lastRenderedPageBreak/>
        <w:drawing>
          <wp:inline distT="0" distB="0" distL="0" distR="0" wp14:anchorId="07595437" wp14:editId="5A4E6E34">
            <wp:extent cx="2860159" cy="844355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b="11200"/>
                    <a:stretch/>
                  </pic:blipFill>
                  <pic:spPr bwMode="auto">
                    <a:xfrm>
                      <a:off x="0" y="0"/>
                      <a:ext cx="2878945" cy="8499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E953F00" w14:textId="63A81FA5" w:rsidR="0014151F" w:rsidRPr="00BA34DE" w:rsidRDefault="00F5547D" w:rsidP="00933DF1">
      <w:pPr>
        <w:spacing w:before="240" w:after="0" w:line="360" w:lineRule="auto"/>
        <w:jc w:val="center"/>
        <w:rPr>
          <w:rFonts w:ascii="Arial Nova" w:hAnsi="Arial Nova" w:cstheme="minorHAnsi"/>
          <w:sz w:val="18"/>
          <w:szCs w:val="18"/>
        </w:rPr>
      </w:pPr>
      <w:r w:rsidRPr="00F5547D">
        <w:rPr>
          <w:rFonts w:ascii="Arial Nova" w:hAnsi="Arial Nova" w:cstheme="minorHAnsi"/>
          <w:sz w:val="18"/>
          <w:szCs w:val="18"/>
        </w:rPr>
        <w:t>Figura 0</w:t>
      </w:r>
      <w:r>
        <w:rPr>
          <w:rFonts w:ascii="Arial Nova" w:hAnsi="Arial Nova" w:cstheme="minorHAnsi"/>
          <w:sz w:val="18"/>
          <w:szCs w:val="18"/>
        </w:rPr>
        <w:t>2</w:t>
      </w:r>
      <w:r w:rsidRPr="00F5547D">
        <w:rPr>
          <w:rFonts w:ascii="Arial Nova" w:hAnsi="Arial Nova" w:cstheme="minorHAnsi"/>
          <w:sz w:val="18"/>
          <w:szCs w:val="18"/>
        </w:rPr>
        <w:t>. Mod</w:t>
      </w:r>
      <w:r>
        <w:rPr>
          <w:rFonts w:ascii="Arial Nova" w:hAnsi="Arial Nova" w:cstheme="minorHAnsi"/>
          <w:sz w:val="18"/>
          <w:szCs w:val="18"/>
        </w:rPr>
        <w:t>o</w:t>
      </w:r>
      <w:r w:rsidRPr="00F5547D">
        <w:rPr>
          <w:rFonts w:ascii="Arial Nova" w:hAnsi="Arial Nova" w:cstheme="minorHAnsi"/>
          <w:sz w:val="18"/>
          <w:szCs w:val="18"/>
        </w:rPr>
        <w:t xml:space="preserve"> d</w:t>
      </w:r>
      <w:r>
        <w:rPr>
          <w:rFonts w:ascii="Arial Nova" w:hAnsi="Arial Nova" w:cstheme="minorHAnsi"/>
          <w:sz w:val="18"/>
          <w:szCs w:val="18"/>
        </w:rPr>
        <w:t>e</w:t>
      </w:r>
      <w:r w:rsidRPr="00F5547D">
        <w:rPr>
          <w:rFonts w:ascii="Arial Nova" w:hAnsi="Arial Nova" w:cstheme="minorHAnsi"/>
          <w:sz w:val="18"/>
          <w:szCs w:val="18"/>
        </w:rPr>
        <w:t xml:space="preserve"> </w:t>
      </w:r>
      <w:r>
        <w:rPr>
          <w:rFonts w:ascii="Arial Nova" w:hAnsi="Arial Nova" w:cstheme="minorHAnsi"/>
          <w:sz w:val="18"/>
          <w:szCs w:val="18"/>
        </w:rPr>
        <w:t>encaixe para à execução</w:t>
      </w:r>
      <w:r w:rsidRPr="00F5547D">
        <w:rPr>
          <w:rFonts w:ascii="Arial Nova" w:hAnsi="Arial Nova" w:cstheme="minorHAnsi"/>
          <w:sz w:val="18"/>
          <w:szCs w:val="18"/>
        </w:rPr>
        <w:t>.</w:t>
      </w:r>
    </w:p>
    <w:p w14:paraId="4704AB27" w14:textId="7EC36CA8" w:rsidR="00BA34DE" w:rsidRDefault="00F5547D" w:rsidP="00B53217">
      <w:pPr>
        <w:spacing w:before="24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  <w:r w:rsidRPr="00F5547D">
        <w:rPr>
          <w:rFonts w:ascii="Arial Nova" w:hAnsi="Arial Nova" w:cstheme="minorHAnsi"/>
          <w:sz w:val="20"/>
          <w:szCs w:val="20"/>
        </w:rPr>
        <w:t>Deverá ser observado o encaixe correto entre as peças, a fim de evitar cortes desnecessários nas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F5547D">
        <w:rPr>
          <w:rFonts w:ascii="Arial Nova" w:hAnsi="Arial Nova" w:cstheme="minorHAnsi"/>
          <w:sz w:val="20"/>
          <w:szCs w:val="20"/>
        </w:rPr>
        <w:t>mesmas ou o seu desprendimento do colchão de areia.</w:t>
      </w:r>
    </w:p>
    <w:p w14:paraId="3BDA469D" w14:textId="08BB3318" w:rsidR="00F5547D" w:rsidRDefault="00F5547D" w:rsidP="00B53217">
      <w:pPr>
        <w:spacing w:after="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  <w:r w:rsidRPr="00F5547D">
        <w:rPr>
          <w:rFonts w:ascii="Arial Nova" w:hAnsi="Arial Nova" w:cstheme="minorHAnsi"/>
          <w:sz w:val="20"/>
          <w:szCs w:val="20"/>
        </w:rPr>
        <w:t>Serão executados meio</w:t>
      </w:r>
      <w:r>
        <w:rPr>
          <w:rFonts w:ascii="Arial Nova" w:hAnsi="Arial Nova" w:cstheme="minorHAnsi"/>
          <w:sz w:val="20"/>
          <w:szCs w:val="20"/>
        </w:rPr>
        <w:t>s</w:t>
      </w:r>
      <w:r w:rsidRPr="00F5547D">
        <w:rPr>
          <w:rFonts w:ascii="Arial Nova" w:hAnsi="Arial Nova" w:cstheme="minorHAnsi"/>
          <w:sz w:val="20"/>
          <w:szCs w:val="20"/>
        </w:rPr>
        <w:t xml:space="preserve">-fios </w:t>
      </w:r>
      <w:r w:rsidR="0074481F">
        <w:rPr>
          <w:rFonts w:ascii="Arial Nova" w:hAnsi="Arial Nova" w:cstheme="minorHAnsi"/>
          <w:sz w:val="20"/>
          <w:szCs w:val="20"/>
        </w:rPr>
        <w:t xml:space="preserve">moldados “in </w:t>
      </w:r>
      <w:proofErr w:type="spellStart"/>
      <w:r w:rsidR="0074481F">
        <w:rPr>
          <w:rFonts w:ascii="Arial Nova" w:hAnsi="Arial Nova" w:cstheme="minorHAnsi"/>
          <w:sz w:val="20"/>
          <w:szCs w:val="20"/>
        </w:rPr>
        <w:t>locco</w:t>
      </w:r>
      <w:proofErr w:type="spellEnd"/>
      <w:r w:rsidR="0074481F">
        <w:rPr>
          <w:rFonts w:ascii="Arial Nova" w:hAnsi="Arial Nova" w:cstheme="minorHAnsi"/>
          <w:sz w:val="20"/>
          <w:szCs w:val="20"/>
        </w:rPr>
        <w:t xml:space="preserve">” e </w:t>
      </w:r>
      <w:r w:rsidRPr="00F5547D">
        <w:rPr>
          <w:rFonts w:ascii="Arial Nova" w:hAnsi="Arial Nova" w:cstheme="minorHAnsi"/>
          <w:sz w:val="20"/>
          <w:szCs w:val="20"/>
        </w:rPr>
        <w:t xml:space="preserve">dimensões de </w:t>
      </w:r>
      <w:r w:rsidR="00AB01D4">
        <w:rPr>
          <w:rFonts w:ascii="Arial Nova" w:hAnsi="Arial Nova" w:cstheme="minorHAnsi"/>
          <w:sz w:val="20"/>
          <w:szCs w:val="20"/>
        </w:rPr>
        <w:t>(</w:t>
      </w:r>
      <w:r w:rsidR="00574BAC" w:rsidRPr="00574BAC">
        <w:rPr>
          <w:rFonts w:ascii="Arial Nova" w:hAnsi="Arial Nova" w:cstheme="minorHAnsi"/>
          <w:sz w:val="20"/>
          <w:szCs w:val="20"/>
        </w:rPr>
        <w:t>1</w:t>
      </w:r>
      <w:r w:rsidR="0074481F">
        <w:rPr>
          <w:rFonts w:ascii="Arial Nova" w:hAnsi="Arial Nova" w:cstheme="minorHAnsi"/>
          <w:sz w:val="20"/>
          <w:szCs w:val="20"/>
        </w:rPr>
        <w:t>0</w:t>
      </w:r>
      <w:r w:rsidR="00933DF1">
        <w:rPr>
          <w:rFonts w:ascii="Arial Nova" w:hAnsi="Arial Nova" w:cstheme="minorHAnsi"/>
          <w:sz w:val="20"/>
          <w:szCs w:val="20"/>
        </w:rPr>
        <w:t>x</w:t>
      </w:r>
      <w:r w:rsidR="00574BAC" w:rsidRPr="00574BAC">
        <w:rPr>
          <w:rFonts w:ascii="Arial Nova" w:hAnsi="Arial Nova" w:cstheme="minorHAnsi"/>
          <w:sz w:val="20"/>
          <w:szCs w:val="20"/>
        </w:rPr>
        <w:t>1</w:t>
      </w:r>
      <w:r w:rsidR="0074481F">
        <w:rPr>
          <w:rFonts w:ascii="Arial Nova" w:hAnsi="Arial Nova" w:cstheme="minorHAnsi"/>
          <w:sz w:val="20"/>
          <w:szCs w:val="20"/>
        </w:rPr>
        <w:t>5</w:t>
      </w:r>
      <w:r w:rsidR="00933DF1">
        <w:rPr>
          <w:rFonts w:ascii="Arial Nova" w:hAnsi="Arial Nova" w:cstheme="minorHAnsi"/>
          <w:sz w:val="20"/>
          <w:szCs w:val="20"/>
        </w:rPr>
        <w:t>x</w:t>
      </w:r>
      <w:r w:rsidR="0074481F">
        <w:rPr>
          <w:rFonts w:ascii="Arial Nova" w:hAnsi="Arial Nova" w:cstheme="minorHAnsi"/>
          <w:sz w:val="20"/>
          <w:szCs w:val="20"/>
        </w:rPr>
        <w:t>22</w:t>
      </w:r>
      <w:r w:rsidRPr="00F5547D">
        <w:rPr>
          <w:rFonts w:ascii="Arial Nova" w:hAnsi="Arial Nova" w:cstheme="minorHAnsi"/>
          <w:sz w:val="20"/>
          <w:szCs w:val="20"/>
        </w:rPr>
        <w:t>cm</w:t>
      </w:r>
      <w:r w:rsidR="00574BAC">
        <w:rPr>
          <w:rFonts w:ascii="Arial Nova" w:hAnsi="Arial Nova" w:cstheme="minorHAnsi"/>
          <w:sz w:val="20"/>
          <w:szCs w:val="20"/>
        </w:rPr>
        <w:t>)</w:t>
      </w:r>
      <w:r w:rsidRPr="00F5547D">
        <w:rPr>
          <w:rFonts w:ascii="Arial Nova" w:hAnsi="Arial Nova" w:cstheme="minorHAnsi"/>
          <w:sz w:val="20"/>
          <w:szCs w:val="20"/>
        </w:rPr>
        <w:t xml:space="preserve"> </w:t>
      </w:r>
      <w:r w:rsidR="0074481F">
        <w:rPr>
          <w:rFonts w:ascii="Arial Nova" w:hAnsi="Arial Nova" w:cstheme="minorHAnsi"/>
          <w:sz w:val="20"/>
          <w:szCs w:val="20"/>
        </w:rPr>
        <w:t xml:space="preserve"> e sarjeta conjugada, </w:t>
      </w:r>
      <w:r w:rsidR="00574BAC">
        <w:rPr>
          <w:rFonts w:ascii="Arial Nova" w:hAnsi="Arial Nova" w:cstheme="minorHAnsi"/>
          <w:sz w:val="20"/>
          <w:szCs w:val="20"/>
        </w:rPr>
        <w:t xml:space="preserve">deverão ser executados </w:t>
      </w:r>
      <w:r w:rsidRPr="00F5547D">
        <w:rPr>
          <w:rFonts w:ascii="Arial Nova" w:hAnsi="Arial Nova" w:cstheme="minorHAnsi"/>
          <w:sz w:val="20"/>
          <w:szCs w:val="20"/>
        </w:rPr>
        <w:t xml:space="preserve">nas seguintes situações: </w:t>
      </w:r>
      <w:r w:rsidR="00574BAC">
        <w:rPr>
          <w:rFonts w:ascii="Arial Nova" w:hAnsi="Arial Nova" w:cstheme="minorHAnsi"/>
          <w:sz w:val="20"/>
          <w:szCs w:val="20"/>
        </w:rPr>
        <w:t xml:space="preserve">paralelos às sarjetas – conforme projeto e executado na forma de </w:t>
      </w:r>
      <w:r w:rsidRPr="00F5547D">
        <w:rPr>
          <w:rFonts w:ascii="Arial Nova" w:hAnsi="Arial Nova" w:cstheme="minorHAnsi"/>
          <w:sz w:val="20"/>
          <w:szCs w:val="20"/>
        </w:rPr>
        <w:t>travamento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F5547D">
        <w:rPr>
          <w:rFonts w:ascii="Arial Nova" w:hAnsi="Arial Nova" w:cstheme="minorHAnsi"/>
          <w:sz w:val="20"/>
          <w:szCs w:val="20"/>
        </w:rPr>
        <w:t>do calçamento em bloquete nos pontos inicial</w:t>
      </w:r>
      <w:r w:rsidR="00574BAC">
        <w:rPr>
          <w:rFonts w:ascii="Arial Nova" w:hAnsi="Arial Nova" w:cstheme="minorHAnsi"/>
          <w:sz w:val="20"/>
          <w:szCs w:val="20"/>
        </w:rPr>
        <w:t xml:space="preserve"> </w:t>
      </w:r>
      <w:r w:rsidRPr="00F5547D">
        <w:rPr>
          <w:rFonts w:ascii="Arial Nova" w:hAnsi="Arial Nova" w:cstheme="minorHAnsi"/>
          <w:sz w:val="20"/>
          <w:szCs w:val="20"/>
        </w:rPr>
        <w:t>e final da via e</w:t>
      </w:r>
      <w:r>
        <w:rPr>
          <w:rFonts w:ascii="Arial Nova" w:hAnsi="Arial Nova" w:cstheme="minorHAnsi"/>
          <w:sz w:val="20"/>
          <w:szCs w:val="20"/>
        </w:rPr>
        <w:t>/ou</w:t>
      </w:r>
      <w:r w:rsidRPr="00F5547D">
        <w:rPr>
          <w:rFonts w:ascii="Arial Nova" w:hAnsi="Arial Nova" w:cstheme="minorHAnsi"/>
          <w:sz w:val="20"/>
          <w:szCs w:val="20"/>
        </w:rPr>
        <w:t xml:space="preserve"> no encontro com vias adjacentes.</w:t>
      </w:r>
      <w:r w:rsidR="00116D85">
        <w:rPr>
          <w:rFonts w:ascii="Arial Nova" w:hAnsi="Arial Nova" w:cstheme="minorHAnsi"/>
          <w:sz w:val="20"/>
          <w:szCs w:val="20"/>
        </w:rPr>
        <w:t xml:space="preserve"> Todos os</w:t>
      </w:r>
      <w:r w:rsidRPr="00F5547D">
        <w:rPr>
          <w:rFonts w:ascii="Arial Nova" w:hAnsi="Arial Nova" w:cstheme="minorHAnsi"/>
          <w:sz w:val="20"/>
          <w:szCs w:val="20"/>
        </w:rPr>
        <w:t xml:space="preserve"> meio</w:t>
      </w:r>
      <w:r w:rsidR="00116D85">
        <w:rPr>
          <w:rFonts w:ascii="Arial Nova" w:hAnsi="Arial Nova" w:cstheme="minorHAnsi"/>
          <w:sz w:val="20"/>
          <w:szCs w:val="20"/>
        </w:rPr>
        <w:t>s</w:t>
      </w:r>
      <w:r w:rsidRPr="00F5547D">
        <w:rPr>
          <w:rFonts w:ascii="Arial Nova" w:hAnsi="Arial Nova" w:cstheme="minorHAnsi"/>
          <w:sz w:val="20"/>
          <w:szCs w:val="20"/>
        </w:rPr>
        <w:t>-fio</w:t>
      </w:r>
      <w:r w:rsidR="00116D85">
        <w:rPr>
          <w:rFonts w:ascii="Arial Nova" w:hAnsi="Arial Nova" w:cstheme="minorHAnsi"/>
          <w:sz w:val="20"/>
          <w:szCs w:val="20"/>
        </w:rPr>
        <w:t>s</w:t>
      </w:r>
      <w:r w:rsidRPr="00F5547D">
        <w:rPr>
          <w:rFonts w:ascii="Arial Nova" w:hAnsi="Arial Nova" w:cstheme="minorHAnsi"/>
          <w:sz w:val="20"/>
          <w:szCs w:val="20"/>
        </w:rPr>
        <w:t xml:space="preserve"> de concreto pré-moldado dever</w:t>
      </w:r>
      <w:r w:rsidR="00116D85">
        <w:rPr>
          <w:rFonts w:ascii="Arial Nova" w:hAnsi="Arial Nova" w:cstheme="minorHAnsi"/>
          <w:sz w:val="20"/>
          <w:szCs w:val="20"/>
        </w:rPr>
        <w:t>ão</w:t>
      </w:r>
      <w:r w:rsidRPr="00F5547D">
        <w:rPr>
          <w:rFonts w:ascii="Arial Nova" w:hAnsi="Arial Nova" w:cstheme="minorHAnsi"/>
          <w:sz w:val="20"/>
          <w:szCs w:val="20"/>
        </w:rPr>
        <w:t xml:space="preserve"> ter resistência mínima de 20</w:t>
      </w:r>
      <w:r w:rsidR="00AB01D4">
        <w:rPr>
          <w:rFonts w:ascii="Arial Nova" w:hAnsi="Arial Nova" w:cstheme="minorHAnsi"/>
          <w:sz w:val="20"/>
          <w:szCs w:val="20"/>
        </w:rPr>
        <w:t xml:space="preserve"> </w:t>
      </w:r>
      <w:r w:rsidRPr="00F5547D">
        <w:rPr>
          <w:rFonts w:ascii="Arial Nova" w:hAnsi="Arial Nova" w:cstheme="minorHAnsi"/>
          <w:sz w:val="20"/>
          <w:szCs w:val="20"/>
        </w:rPr>
        <w:t>MPa.</w:t>
      </w:r>
    </w:p>
    <w:p w14:paraId="33147BFE" w14:textId="54BC581E" w:rsidR="00F5547D" w:rsidRPr="00F5547D" w:rsidRDefault="00F5547D" w:rsidP="00F5547D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</w:rPr>
      </w:pPr>
      <w:r w:rsidRPr="00F5547D">
        <w:rPr>
          <w:rFonts w:ascii="Arial Nova" w:hAnsi="Arial Nova" w:cstheme="minorHAnsi"/>
          <w:b/>
          <w:bCs/>
          <w:sz w:val="20"/>
          <w:szCs w:val="20"/>
        </w:rPr>
        <w:t>Sarjeta de concreto:</w:t>
      </w:r>
    </w:p>
    <w:p w14:paraId="08748711" w14:textId="6C012C09" w:rsidR="00A26B0A" w:rsidRPr="00A26B0A" w:rsidRDefault="00A26B0A" w:rsidP="00B53217">
      <w:pPr>
        <w:spacing w:before="24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  <w:r w:rsidRPr="00A26B0A">
        <w:rPr>
          <w:rFonts w:ascii="Arial Nova" w:hAnsi="Arial Nova" w:cstheme="minorHAnsi"/>
          <w:sz w:val="20"/>
          <w:szCs w:val="20"/>
        </w:rPr>
        <w:t>Deverão ser executados meio-fio com sarjeta</w:t>
      </w:r>
      <w:r>
        <w:rPr>
          <w:rFonts w:ascii="Arial Nova" w:hAnsi="Arial Nova" w:cstheme="minorHAnsi"/>
          <w:sz w:val="20"/>
          <w:szCs w:val="20"/>
        </w:rPr>
        <w:t xml:space="preserve">, </w:t>
      </w:r>
      <w:r w:rsidRPr="00A26B0A">
        <w:rPr>
          <w:rFonts w:ascii="Arial Nova" w:hAnsi="Arial Nova" w:cstheme="minorHAnsi"/>
          <w:sz w:val="20"/>
          <w:szCs w:val="20"/>
        </w:rPr>
        <w:t>executado</w:t>
      </w:r>
      <w:r>
        <w:rPr>
          <w:rFonts w:ascii="Arial Nova" w:hAnsi="Arial Nova" w:cstheme="minorHAnsi"/>
          <w:sz w:val="20"/>
          <w:szCs w:val="20"/>
        </w:rPr>
        <w:t>s</w:t>
      </w:r>
      <w:r w:rsidRPr="00A26B0A">
        <w:rPr>
          <w:rFonts w:ascii="Arial Nova" w:hAnsi="Arial Nova" w:cstheme="minorHAnsi"/>
          <w:sz w:val="20"/>
          <w:szCs w:val="20"/>
        </w:rPr>
        <w:t xml:space="preserve"> </w:t>
      </w:r>
      <w:r w:rsidR="00933DF1">
        <w:rPr>
          <w:rFonts w:ascii="Arial Nova" w:hAnsi="Arial Nova" w:cstheme="minorHAnsi"/>
          <w:sz w:val="20"/>
          <w:szCs w:val="20"/>
        </w:rPr>
        <w:t>“in loco”</w:t>
      </w:r>
      <w:r w:rsidRPr="00A26B0A">
        <w:rPr>
          <w:rFonts w:ascii="Arial Nova" w:hAnsi="Arial Nova" w:cstheme="minorHAnsi"/>
          <w:sz w:val="20"/>
          <w:szCs w:val="20"/>
        </w:rPr>
        <w:t>, os meios</w:t>
      </w:r>
      <w:r>
        <w:rPr>
          <w:rFonts w:ascii="Arial Nova" w:hAnsi="Arial Nova" w:cstheme="minorHAnsi"/>
          <w:sz w:val="20"/>
          <w:szCs w:val="20"/>
        </w:rPr>
        <w:t>-</w:t>
      </w:r>
      <w:r w:rsidRPr="00A26B0A">
        <w:rPr>
          <w:rFonts w:ascii="Arial Nova" w:hAnsi="Arial Nova" w:cstheme="minorHAnsi"/>
          <w:sz w:val="20"/>
          <w:szCs w:val="20"/>
        </w:rPr>
        <w:t>fios terão as seguintes dimensões 15x10xh=2</w:t>
      </w:r>
      <w:r w:rsidR="0074481F">
        <w:rPr>
          <w:rFonts w:ascii="Arial Nova" w:hAnsi="Arial Nova" w:cstheme="minorHAnsi"/>
          <w:sz w:val="20"/>
          <w:szCs w:val="20"/>
        </w:rPr>
        <w:t>2</w:t>
      </w:r>
      <w:r w:rsidRPr="00A26B0A">
        <w:rPr>
          <w:rFonts w:ascii="Arial Nova" w:hAnsi="Arial Nova" w:cstheme="minorHAnsi"/>
          <w:sz w:val="20"/>
          <w:szCs w:val="20"/>
        </w:rPr>
        <w:t xml:space="preserve">cm executados paralelos </w:t>
      </w:r>
      <w:r>
        <w:rPr>
          <w:rFonts w:ascii="Arial Nova" w:hAnsi="Arial Nova" w:cstheme="minorHAnsi"/>
          <w:sz w:val="20"/>
          <w:szCs w:val="20"/>
        </w:rPr>
        <w:t>às</w:t>
      </w:r>
      <w:r w:rsidRPr="00A26B0A">
        <w:rPr>
          <w:rFonts w:ascii="Arial Nova" w:hAnsi="Arial Nova" w:cstheme="minorHAnsi"/>
          <w:sz w:val="20"/>
          <w:szCs w:val="20"/>
        </w:rPr>
        <w:t xml:space="preserve"> sarjetas</w:t>
      </w:r>
      <w:r>
        <w:rPr>
          <w:rFonts w:ascii="Arial Nova" w:hAnsi="Arial Nova" w:cstheme="minorHAnsi"/>
          <w:sz w:val="20"/>
          <w:szCs w:val="20"/>
        </w:rPr>
        <w:t>,</w:t>
      </w:r>
      <w:r w:rsidRPr="00A26B0A">
        <w:rPr>
          <w:rFonts w:ascii="Arial Nova" w:hAnsi="Arial Nova" w:cstheme="minorHAnsi"/>
          <w:sz w:val="20"/>
          <w:szCs w:val="20"/>
        </w:rPr>
        <w:t xml:space="preserve"> conforme projeto</w:t>
      </w:r>
      <w:r>
        <w:rPr>
          <w:rFonts w:ascii="Arial Nova" w:hAnsi="Arial Nova" w:cstheme="minorHAnsi"/>
          <w:sz w:val="20"/>
          <w:szCs w:val="20"/>
        </w:rPr>
        <w:t>,</w:t>
      </w:r>
      <w:r w:rsidRPr="00A26B0A">
        <w:rPr>
          <w:rFonts w:ascii="Arial Nova" w:hAnsi="Arial Nova" w:cstheme="minorHAnsi"/>
          <w:sz w:val="20"/>
          <w:szCs w:val="20"/>
        </w:rPr>
        <w:t xml:space="preserve"> e executado na forma de travamento do calçamento em bloquete. As sarjetas deverão ter a resistência mínima do concreto em </w:t>
      </w:r>
      <w:proofErr w:type="spellStart"/>
      <w:r w:rsidRPr="00A26B0A">
        <w:rPr>
          <w:rFonts w:ascii="Arial Nova" w:hAnsi="Arial Nova" w:cstheme="minorHAnsi"/>
          <w:sz w:val="20"/>
          <w:szCs w:val="20"/>
        </w:rPr>
        <w:t>Fck</w:t>
      </w:r>
      <w:proofErr w:type="spellEnd"/>
      <w:r w:rsidRPr="00A26B0A">
        <w:rPr>
          <w:rFonts w:ascii="Arial Nova" w:hAnsi="Arial Nova" w:cstheme="minorHAnsi"/>
          <w:sz w:val="20"/>
          <w:szCs w:val="20"/>
        </w:rPr>
        <w:t xml:space="preserve">=15 MPa, gerando espessura (altura) de </w:t>
      </w:r>
      <w:r w:rsidR="00933DF1">
        <w:rPr>
          <w:rFonts w:ascii="Arial Nova" w:hAnsi="Arial Nova" w:cstheme="minorHAnsi"/>
          <w:sz w:val="20"/>
          <w:szCs w:val="20"/>
        </w:rPr>
        <w:t>10</w:t>
      </w:r>
      <w:r w:rsidRPr="00A26B0A">
        <w:rPr>
          <w:rFonts w:ascii="Arial Nova" w:hAnsi="Arial Nova" w:cstheme="minorHAnsi"/>
          <w:sz w:val="20"/>
          <w:szCs w:val="20"/>
        </w:rPr>
        <w:t xml:space="preserve"> cm e largura de 30 cm, com declividade mínima transversal (em direção ao meio-fio) de </w:t>
      </w:r>
      <w:r w:rsidR="0074481F">
        <w:rPr>
          <w:rFonts w:ascii="Arial Nova" w:hAnsi="Arial Nova" w:cstheme="minorHAnsi"/>
          <w:sz w:val="20"/>
          <w:szCs w:val="20"/>
        </w:rPr>
        <w:t>10</w:t>
      </w:r>
      <w:r w:rsidRPr="00A26B0A">
        <w:rPr>
          <w:rFonts w:ascii="Arial Nova" w:hAnsi="Arial Nova" w:cstheme="minorHAnsi"/>
          <w:sz w:val="20"/>
          <w:szCs w:val="20"/>
        </w:rPr>
        <w:t>% e declividade mínima longitudinal de 1%.</w:t>
      </w:r>
    </w:p>
    <w:p w14:paraId="796E3CA3" w14:textId="77777777" w:rsidR="00A26B0A" w:rsidRPr="00A26B0A" w:rsidRDefault="00A26B0A" w:rsidP="00B53217">
      <w:pPr>
        <w:spacing w:before="24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  <w:r w:rsidRPr="00A26B0A">
        <w:rPr>
          <w:rFonts w:ascii="Arial Nova" w:hAnsi="Arial Nova" w:cstheme="minorHAnsi"/>
          <w:sz w:val="20"/>
          <w:szCs w:val="20"/>
        </w:rPr>
        <w:t>A marcação, alinhamento e nivelamento das sarjetas deverão obedecer às medidas e especificações determinadas em projeto. Eventuais discrepâncias ou omissões entre implantação e projeto deverão ser observadas as normas da boa técnica, devendo ser consultado o Departamento Técnico da Prefeitura caso seja necessário alterações.</w:t>
      </w:r>
    </w:p>
    <w:p w14:paraId="018F08CA" w14:textId="706D60E9" w:rsidR="00A26B0A" w:rsidRDefault="00A26B0A" w:rsidP="00B53217">
      <w:pPr>
        <w:spacing w:before="24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  <w:r w:rsidRPr="00A26B0A">
        <w:rPr>
          <w:rFonts w:ascii="Arial Nova" w:hAnsi="Arial Nova" w:cstheme="minorHAnsi"/>
          <w:sz w:val="20"/>
          <w:szCs w:val="20"/>
        </w:rPr>
        <w:t>Serão executados também</w:t>
      </w:r>
      <w:r w:rsidR="0074481F">
        <w:rPr>
          <w:rFonts w:ascii="Arial Nova" w:hAnsi="Arial Nova" w:cstheme="minorHAnsi"/>
          <w:sz w:val="20"/>
          <w:szCs w:val="20"/>
        </w:rPr>
        <w:t xml:space="preserve"> guia de cordão boleado, em concreto com </w:t>
      </w:r>
      <w:proofErr w:type="spellStart"/>
      <w:r w:rsidR="0074481F">
        <w:rPr>
          <w:rFonts w:ascii="Arial Nova" w:hAnsi="Arial Nova" w:cstheme="minorHAnsi"/>
          <w:sz w:val="20"/>
          <w:szCs w:val="20"/>
        </w:rPr>
        <w:t>Fck</w:t>
      </w:r>
      <w:proofErr w:type="spellEnd"/>
      <w:r w:rsidR="0074481F">
        <w:rPr>
          <w:rFonts w:ascii="Arial Nova" w:hAnsi="Arial Nova" w:cstheme="minorHAnsi"/>
          <w:sz w:val="20"/>
          <w:szCs w:val="20"/>
        </w:rPr>
        <w:t>=20Mpa, pré-moldada</w:t>
      </w:r>
      <w:r w:rsidRPr="00A26B0A">
        <w:rPr>
          <w:rFonts w:ascii="Arial Nova" w:hAnsi="Arial Nova" w:cstheme="minorHAnsi"/>
          <w:sz w:val="20"/>
          <w:szCs w:val="20"/>
        </w:rPr>
        <w:t xml:space="preserve"> </w:t>
      </w:r>
      <w:r w:rsidR="0074481F" w:rsidRPr="0074481F">
        <w:rPr>
          <w:rFonts w:ascii="Arial Nova" w:hAnsi="Arial Nova" w:cstheme="minorHAnsi"/>
          <w:sz w:val="20"/>
          <w:szCs w:val="20"/>
        </w:rPr>
        <w:t xml:space="preserve">10X10CM (ALTURA X LARGURA), </w:t>
      </w:r>
      <w:r w:rsidR="0074481F">
        <w:rPr>
          <w:rFonts w:ascii="Arial Nova" w:hAnsi="Arial Nova" w:cstheme="minorHAnsi"/>
          <w:sz w:val="20"/>
          <w:szCs w:val="20"/>
        </w:rPr>
        <w:t xml:space="preserve">inclusive 1 fiada de bloco de concreto, </w:t>
      </w:r>
      <w:proofErr w:type="spellStart"/>
      <w:r w:rsidR="0074481F">
        <w:rPr>
          <w:rFonts w:ascii="Arial Nova" w:hAnsi="Arial Nova" w:cstheme="minorHAnsi"/>
          <w:sz w:val="20"/>
          <w:szCs w:val="20"/>
        </w:rPr>
        <w:t>esp</w:t>
      </w:r>
      <w:proofErr w:type="spellEnd"/>
      <w:r w:rsidR="0074481F">
        <w:rPr>
          <w:rFonts w:ascii="Arial Nova" w:hAnsi="Arial Nova" w:cstheme="minorHAnsi"/>
          <w:sz w:val="20"/>
          <w:szCs w:val="20"/>
        </w:rPr>
        <w:t>=9cm inclusive todos os serviços de escavação, apiloamento, e transportes com retirada do material do local escavado, a ser realizado</w:t>
      </w:r>
      <w:r w:rsidRPr="00A26B0A">
        <w:rPr>
          <w:rFonts w:ascii="Arial Nova" w:hAnsi="Arial Nova" w:cstheme="minorHAnsi"/>
          <w:sz w:val="20"/>
          <w:szCs w:val="20"/>
        </w:rPr>
        <w:t xml:space="preserve"> nos pontos inicial e final da via e/ou no encontro com vias adjacentes</w:t>
      </w:r>
      <w:r w:rsidR="0074481F">
        <w:rPr>
          <w:rFonts w:ascii="Arial Nova" w:hAnsi="Arial Nova" w:cstheme="minorHAnsi"/>
          <w:sz w:val="20"/>
          <w:szCs w:val="20"/>
        </w:rPr>
        <w:t>, para fins de travamento da pavimentação.</w:t>
      </w:r>
    </w:p>
    <w:p w14:paraId="3ABEDEDC" w14:textId="77777777" w:rsidR="0074481F" w:rsidRDefault="0074481F" w:rsidP="00B53217">
      <w:pPr>
        <w:spacing w:before="24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</w:p>
    <w:p w14:paraId="066D19A0" w14:textId="77777777" w:rsidR="00FA15AE" w:rsidRDefault="00FA15AE" w:rsidP="00B53217">
      <w:pPr>
        <w:spacing w:before="24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</w:p>
    <w:p w14:paraId="250C1919" w14:textId="77777777" w:rsidR="00FA15AE" w:rsidRDefault="00FA15AE" w:rsidP="00B53217">
      <w:pPr>
        <w:spacing w:before="24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</w:p>
    <w:p w14:paraId="6D7DC87E" w14:textId="0E417F5F" w:rsidR="006E3D73" w:rsidRPr="00B53217" w:rsidRDefault="00473CAD" w:rsidP="006E3D73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</w:rPr>
      </w:pPr>
      <w:r w:rsidRPr="00B53217">
        <w:rPr>
          <w:rFonts w:ascii="Arial Nova" w:hAnsi="Arial Nova" w:cstheme="minorHAnsi"/>
          <w:b/>
          <w:bCs/>
          <w:sz w:val="20"/>
          <w:szCs w:val="20"/>
        </w:rPr>
        <w:lastRenderedPageBreak/>
        <w:t>6</w:t>
      </w:r>
      <w:r w:rsidR="006E3D73" w:rsidRPr="00B53217">
        <w:rPr>
          <w:rFonts w:ascii="Arial Nova" w:hAnsi="Arial Nova" w:cstheme="minorHAnsi"/>
          <w:b/>
          <w:bCs/>
          <w:sz w:val="20"/>
          <w:szCs w:val="20"/>
        </w:rPr>
        <w:t>.0 - SINALIZAÇÃO VIÁRIA:</w:t>
      </w:r>
    </w:p>
    <w:p w14:paraId="0D816FAE" w14:textId="77777777" w:rsidR="006E3D73" w:rsidRPr="006E3D73" w:rsidRDefault="006E3D73" w:rsidP="006E3D73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6E3D73">
        <w:rPr>
          <w:rFonts w:ascii="Arial Nova" w:hAnsi="Arial Nova" w:cstheme="minorHAnsi"/>
          <w:sz w:val="20"/>
          <w:szCs w:val="20"/>
        </w:rPr>
        <w:t>PLACA DE AÇO CARBONO</w:t>
      </w:r>
    </w:p>
    <w:p w14:paraId="3462448B" w14:textId="4BB69ACF" w:rsidR="006E3D73" w:rsidRPr="006E3D73" w:rsidRDefault="006E3D73" w:rsidP="00B53217">
      <w:pPr>
        <w:spacing w:before="24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  <w:r w:rsidRPr="006E3D73">
        <w:rPr>
          <w:rFonts w:ascii="Arial Nova" w:hAnsi="Arial Nova" w:cstheme="minorHAnsi"/>
          <w:sz w:val="20"/>
          <w:szCs w:val="20"/>
        </w:rPr>
        <w:t>Serão confeccionadas placas de aço carbono com película refletiva, grau técnico tipo I da ABNT,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6E3D73">
        <w:rPr>
          <w:rFonts w:ascii="Arial Nova" w:hAnsi="Arial Nova" w:cstheme="minorHAnsi"/>
          <w:sz w:val="20"/>
          <w:szCs w:val="20"/>
        </w:rPr>
        <w:t>formato retangular, conforme projeto de sinalização.</w:t>
      </w:r>
    </w:p>
    <w:p w14:paraId="38EC4650" w14:textId="77777777" w:rsidR="006E3D73" w:rsidRPr="006E3D73" w:rsidRDefault="006E3D73" w:rsidP="006E3D73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6E3D73">
        <w:rPr>
          <w:rFonts w:ascii="Arial Nova" w:hAnsi="Arial Nova" w:cstheme="minorHAnsi"/>
          <w:sz w:val="20"/>
          <w:szCs w:val="20"/>
        </w:rPr>
        <w:t>Sinalização Horizontal em resina acrílica:</w:t>
      </w:r>
    </w:p>
    <w:p w14:paraId="5B523F48" w14:textId="77777777" w:rsidR="006E3D73" w:rsidRPr="006E3D73" w:rsidRDefault="006E3D73" w:rsidP="006E3D73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6E3D73">
        <w:rPr>
          <w:rFonts w:ascii="Arial Nova" w:hAnsi="Arial Nova" w:cstheme="minorHAnsi"/>
          <w:sz w:val="20"/>
          <w:szCs w:val="20"/>
        </w:rPr>
        <w:t xml:space="preserve">Demarcação viária com tinta à base de resina acrílica, </w:t>
      </w:r>
      <w:proofErr w:type="spellStart"/>
      <w:r w:rsidRPr="006E3D73">
        <w:rPr>
          <w:rFonts w:ascii="Arial Nova" w:hAnsi="Arial Nova" w:cstheme="minorHAnsi"/>
          <w:sz w:val="20"/>
          <w:szCs w:val="20"/>
        </w:rPr>
        <w:t>retrorrefletorizada</w:t>
      </w:r>
      <w:proofErr w:type="spellEnd"/>
      <w:r w:rsidRPr="006E3D73">
        <w:rPr>
          <w:rFonts w:ascii="Arial Nova" w:hAnsi="Arial Nova" w:cstheme="minorHAnsi"/>
          <w:sz w:val="20"/>
          <w:szCs w:val="20"/>
        </w:rPr>
        <w:t>.</w:t>
      </w:r>
    </w:p>
    <w:p w14:paraId="7D528D49" w14:textId="77777777" w:rsidR="006E3D73" w:rsidRPr="006E3D73" w:rsidRDefault="006E3D73" w:rsidP="006E3D73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6E3D73">
        <w:rPr>
          <w:rFonts w:ascii="Arial Nova" w:hAnsi="Arial Nova" w:cstheme="minorHAnsi"/>
          <w:sz w:val="20"/>
          <w:szCs w:val="20"/>
        </w:rPr>
        <w:t>Na aplicação desta especificação é necessário consultar, as Normas da ABNT (Associação</w:t>
      </w:r>
    </w:p>
    <w:p w14:paraId="0BA68D0F" w14:textId="239110AC" w:rsidR="006E3D73" w:rsidRPr="006E3D73" w:rsidRDefault="006E3D73" w:rsidP="006E3D73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6E3D73">
        <w:rPr>
          <w:rFonts w:ascii="Arial Nova" w:hAnsi="Arial Nova" w:cstheme="minorHAnsi"/>
          <w:sz w:val="20"/>
          <w:szCs w:val="20"/>
        </w:rPr>
        <w:t xml:space="preserve">Brasileira de Normas Técnicas) e ASTM (American Society for </w:t>
      </w:r>
      <w:proofErr w:type="spellStart"/>
      <w:r w:rsidRPr="006E3D73">
        <w:rPr>
          <w:rFonts w:ascii="Arial Nova" w:hAnsi="Arial Nova" w:cstheme="minorHAnsi"/>
          <w:sz w:val="20"/>
          <w:szCs w:val="20"/>
        </w:rPr>
        <w:t>Testing</w:t>
      </w:r>
      <w:proofErr w:type="spellEnd"/>
      <w:r w:rsidRPr="006E3D73">
        <w:rPr>
          <w:rFonts w:ascii="Arial Nova" w:hAnsi="Arial Nova" w:cstheme="minorHAnsi"/>
          <w:sz w:val="20"/>
          <w:szCs w:val="20"/>
        </w:rPr>
        <w:t xml:space="preserve"> </w:t>
      </w:r>
      <w:proofErr w:type="spellStart"/>
      <w:r w:rsidRPr="006E3D73">
        <w:rPr>
          <w:rFonts w:ascii="Arial Nova" w:hAnsi="Arial Nova" w:cstheme="minorHAnsi"/>
          <w:sz w:val="20"/>
          <w:szCs w:val="20"/>
        </w:rPr>
        <w:t>and</w:t>
      </w:r>
      <w:proofErr w:type="spellEnd"/>
      <w:r w:rsidRPr="006E3D73">
        <w:rPr>
          <w:rFonts w:ascii="Arial Nova" w:hAnsi="Arial Nova" w:cstheme="minorHAnsi"/>
          <w:sz w:val="20"/>
          <w:szCs w:val="20"/>
        </w:rPr>
        <w:t xml:space="preserve"> Materiais),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6E3D73">
        <w:rPr>
          <w:rFonts w:ascii="Arial Nova" w:hAnsi="Arial Nova" w:cstheme="minorHAnsi"/>
          <w:sz w:val="20"/>
          <w:szCs w:val="20"/>
        </w:rPr>
        <w:t>relacionadas a seguir:</w:t>
      </w:r>
    </w:p>
    <w:p w14:paraId="0F7E275C" w14:textId="77777777" w:rsidR="006E3D73" w:rsidRPr="006E3D73" w:rsidRDefault="006E3D73" w:rsidP="006E3D73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6E3D73">
        <w:rPr>
          <w:rFonts w:ascii="Arial Nova" w:hAnsi="Arial Nova" w:cstheme="minorHAnsi"/>
          <w:sz w:val="20"/>
          <w:szCs w:val="20"/>
        </w:rPr>
        <w:t>NBR 7396 - Material para sinalização horizontal;</w:t>
      </w:r>
    </w:p>
    <w:p w14:paraId="75B89CA8" w14:textId="77777777" w:rsidR="006E3D73" w:rsidRPr="006E3D73" w:rsidRDefault="006E3D73" w:rsidP="006E3D73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6E3D73">
        <w:rPr>
          <w:rFonts w:ascii="Arial Nova" w:hAnsi="Arial Nova" w:cstheme="minorHAnsi"/>
          <w:sz w:val="20"/>
          <w:szCs w:val="20"/>
        </w:rPr>
        <w:t>NBR 6831 - Microesferas de vidro retro refletivas;</w:t>
      </w:r>
    </w:p>
    <w:p w14:paraId="465EC7A0" w14:textId="77777777" w:rsidR="006E3D73" w:rsidRPr="006E3D73" w:rsidRDefault="006E3D73" w:rsidP="006E3D73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6E3D73">
        <w:rPr>
          <w:rFonts w:ascii="Arial Nova" w:hAnsi="Arial Nova" w:cstheme="minorHAnsi"/>
          <w:sz w:val="20"/>
          <w:szCs w:val="20"/>
        </w:rPr>
        <w:t>NBR 5829 - Tintas, vernizes e derivados – determinação de massa específica;</w:t>
      </w:r>
    </w:p>
    <w:p w14:paraId="7F3706AC" w14:textId="0F395341" w:rsidR="006E3D73" w:rsidRDefault="006E3D73" w:rsidP="006E3D73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6E3D73">
        <w:rPr>
          <w:rFonts w:ascii="Arial Nova" w:hAnsi="Arial Nova" w:cstheme="minorHAnsi"/>
          <w:sz w:val="20"/>
          <w:szCs w:val="20"/>
        </w:rPr>
        <w:t>NBR 5830 - Determinação da estabilidade acelerada de resina e vernizes;</w:t>
      </w:r>
    </w:p>
    <w:p w14:paraId="273F9FB3" w14:textId="77777777" w:rsidR="006E3D73" w:rsidRPr="006E3D73" w:rsidRDefault="006E3D73" w:rsidP="006E3D73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6E3D73">
        <w:rPr>
          <w:rFonts w:ascii="Arial Nova" w:hAnsi="Arial Nova" w:cstheme="minorHAnsi"/>
          <w:sz w:val="20"/>
          <w:szCs w:val="20"/>
        </w:rPr>
        <w:t>NBR 7135 - Grau de dispersão dos pigmentos do veículo da tinta;</w:t>
      </w:r>
    </w:p>
    <w:p w14:paraId="4EDE5D36" w14:textId="77777777" w:rsidR="006E3D73" w:rsidRPr="006E3D73" w:rsidRDefault="006E3D73" w:rsidP="006E3D73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6E3D73">
        <w:rPr>
          <w:rFonts w:ascii="Arial Nova" w:hAnsi="Arial Nova" w:cstheme="minorHAnsi"/>
          <w:sz w:val="20"/>
          <w:szCs w:val="20"/>
        </w:rPr>
        <w:t>NBR 9676 - Determinação do poder de cobertura;</w:t>
      </w:r>
    </w:p>
    <w:p w14:paraId="06EF8598" w14:textId="32018120" w:rsidR="006E3D73" w:rsidRPr="006E3D73" w:rsidRDefault="006E3D73" w:rsidP="006E3D73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6E3D73">
        <w:rPr>
          <w:rFonts w:ascii="Arial Nova" w:hAnsi="Arial Nova" w:cstheme="minorHAnsi"/>
          <w:sz w:val="20"/>
          <w:szCs w:val="20"/>
        </w:rPr>
        <w:t>NBR 12027 - Tinta para sinalização horizontal – Determinação da consistência pelo</w:t>
      </w:r>
      <w:r w:rsidR="00A144CA">
        <w:rPr>
          <w:rFonts w:ascii="Arial Nova" w:hAnsi="Arial Nova" w:cstheme="minorHAnsi"/>
          <w:sz w:val="20"/>
          <w:szCs w:val="20"/>
        </w:rPr>
        <w:t xml:space="preserve"> </w:t>
      </w:r>
      <w:r w:rsidRPr="006E3D73">
        <w:rPr>
          <w:rFonts w:ascii="Arial Nova" w:hAnsi="Arial Nova" w:cstheme="minorHAnsi"/>
          <w:sz w:val="20"/>
          <w:szCs w:val="20"/>
        </w:rPr>
        <w:t xml:space="preserve">Viscosímetro </w:t>
      </w:r>
      <w:proofErr w:type="spellStart"/>
      <w:r w:rsidRPr="006E3D73">
        <w:rPr>
          <w:rFonts w:ascii="Arial Nova" w:hAnsi="Arial Nova" w:cstheme="minorHAnsi"/>
          <w:sz w:val="20"/>
          <w:szCs w:val="20"/>
        </w:rPr>
        <w:t>Stormer</w:t>
      </w:r>
      <w:proofErr w:type="spellEnd"/>
      <w:r w:rsidRPr="006E3D73">
        <w:rPr>
          <w:rFonts w:ascii="Arial Nova" w:hAnsi="Arial Nova" w:cstheme="minorHAnsi"/>
          <w:sz w:val="20"/>
          <w:szCs w:val="20"/>
        </w:rPr>
        <w:t>;</w:t>
      </w:r>
    </w:p>
    <w:p w14:paraId="2DE4C69A" w14:textId="77777777" w:rsidR="006E3D73" w:rsidRPr="006E3D73" w:rsidRDefault="006E3D73" w:rsidP="006E3D73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6E3D73">
        <w:rPr>
          <w:rFonts w:ascii="Arial Nova" w:hAnsi="Arial Nova" w:cstheme="minorHAnsi"/>
          <w:sz w:val="20"/>
          <w:szCs w:val="20"/>
        </w:rPr>
        <w:t>NBR 12034 - Tinta Para Sinalização Horizontal – Determinação da resistência a abrasão;</w:t>
      </w:r>
    </w:p>
    <w:p w14:paraId="3CA3C621" w14:textId="77777777" w:rsidR="006E3D73" w:rsidRPr="006E3D73" w:rsidRDefault="006E3D73" w:rsidP="006E3D73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6E3D73">
        <w:rPr>
          <w:rFonts w:ascii="Arial Nova" w:hAnsi="Arial Nova" w:cstheme="minorHAnsi"/>
          <w:sz w:val="20"/>
          <w:szCs w:val="20"/>
        </w:rPr>
        <w:t>NBR 12035 - Tinta para Sinalização Horizontal – Determinação do brilho;</w:t>
      </w:r>
    </w:p>
    <w:p w14:paraId="71F4C510" w14:textId="77777777" w:rsidR="006E3D73" w:rsidRPr="006E3D73" w:rsidRDefault="006E3D73" w:rsidP="006E3D73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6E3D73">
        <w:rPr>
          <w:rFonts w:ascii="Arial Nova" w:hAnsi="Arial Nova" w:cstheme="minorHAnsi"/>
          <w:sz w:val="20"/>
          <w:szCs w:val="20"/>
        </w:rPr>
        <w:t>NBR 12036T - Tinta Para Sinalização Horizontal – Determinação da resistência à água;</w:t>
      </w:r>
    </w:p>
    <w:p w14:paraId="5638F84A" w14:textId="77777777" w:rsidR="006E3D73" w:rsidRPr="006E3D73" w:rsidRDefault="006E3D73" w:rsidP="006E3D73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6E3D73">
        <w:rPr>
          <w:rFonts w:ascii="Arial Nova" w:hAnsi="Arial Nova" w:cstheme="minorHAnsi"/>
          <w:sz w:val="20"/>
          <w:szCs w:val="20"/>
        </w:rPr>
        <w:t>NBR 12039 - Tinta para Sinalização Horizontal – Determinação da resistência ao Calor;</w:t>
      </w:r>
    </w:p>
    <w:p w14:paraId="49957B28" w14:textId="1C074B70" w:rsidR="006E3D73" w:rsidRPr="006E3D73" w:rsidRDefault="006E3D73" w:rsidP="006E3D73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6E3D73">
        <w:rPr>
          <w:rFonts w:ascii="Arial Nova" w:hAnsi="Arial Nova" w:cstheme="minorHAnsi"/>
          <w:sz w:val="20"/>
          <w:szCs w:val="20"/>
        </w:rPr>
        <w:t>NBR 12040 - Tinta para Sinalização Horizontal – Determinação da resistência ao</w:t>
      </w:r>
      <w:r w:rsidR="00A144CA">
        <w:rPr>
          <w:rFonts w:ascii="Arial Nova" w:hAnsi="Arial Nova" w:cstheme="minorHAnsi"/>
          <w:sz w:val="20"/>
          <w:szCs w:val="20"/>
        </w:rPr>
        <w:t xml:space="preserve"> </w:t>
      </w:r>
      <w:r w:rsidRPr="006E3D73">
        <w:rPr>
          <w:rFonts w:ascii="Arial Nova" w:hAnsi="Arial Nova" w:cstheme="minorHAnsi"/>
          <w:sz w:val="20"/>
          <w:szCs w:val="20"/>
        </w:rPr>
        <w:t>intemperismo;</w:t>
      </w:r>
    </w:p>
    <w:p w14:paraId="118B2A44" w14:textId="48E4A69C" w:rsidR="006E3D73" w:rsidRPr="006E3D73" w:rsidRDefault="006E3D73" w:rsidP="006E3D73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6E3D73">
        <w:rPr>
          <w:rFonts w:ascii="Arial Nova" w:hAnsi="Arial Nova" w:cstheme="minorHAnsi"/>
          <w:sz w:val="20"/>
          <w:szCs w:val="20"/>
        </w:rPr>
        <w:lastRenderedPageBreak/>
        <w:t>NBR 12934 - Tinta para Sinalização Horizontal – Determinação da cor;</w:t>
      </w:r>
      <w:r w:rsidR="00A144CA">
        <w:rPr>
          <w:rFonts w:ascii="Arial Nova" w:hAnsi="Arial Nova" w:cstheme="minorHAnsi"/>
          <w:sz w:val="20"/>
          <w:szCs w:val="20"/>
        </w:rPr>
        <w:t xml:space="preserve"> </w:t>
      </w:r>
      <w:r w:rsidRPr="006E3D73">
        <w:rPr>
          <w:rFonts w:ascii="Arial Nova" w:hAnsi="Arial Nova" w:cstheme="minorHAnsi"/>
          <w:sz w:val="20"/>
          <w:szCs w:val="20"/>
        </w:rPr>
        <w:t xml:space="preserve">ASTM D269 - Volume </w:t>
      </w:r>
      <w:proofErr w:type="spellStart"/>
      <w:r w:rsidRPr="006E3D73">
        <w:rPr>
          <w:rFonts w:ascii="Arial Nova" w:hAnsi="Arial Nova" w:cstheme="minorHAnsi"/>
          <w:sz w:val="20"/>
          <w:szCs w:val="20"/>
        </w:rPr>
        <w:t>Nonvolatile</w:t>
      </w:r>
      <w:proofErr w:type="spellEnd"/>
      <w:r w:rsidRPr="006E3D73">
        <w:rPr>
          <w:rFonts w:ascii="Arial Nova" w:hAnsi="Arial Nova" w:cstheme="minorHAnsi"/>
          <w:sz w:val="20"/>
          <w:szCs w:val="20"/>
        </w:rPr>
        <w:t xml:space="preserve"> Matter </w:t>
      </w:r>
      <w:proofErr w:type="spellStart"/>
      <w:r w:rsidRPr="006E3D73">
        <w:rPr>
          <w:rFonts w:ascii="Arial Nova" w:hAnsi="Arial Nova" w:cstheme="minorHAnsi"/>
          <w:sz w:val="20"/>
          <w:szCs w:val="20"/>
        </w:rPr>
        <w:t>Incler</w:t>
      </w:r>
      <w:proofErr w:type="spellEnd"/>
      <w:r w:rsidRPr="006E3D73">
        <w:rPr>
          <w:rFonts w:ascii="Arial Nova" w:hAnsi="Arial Nova" w:cstheme="minorHAnsi"/>
          <w:sz w:val="20"/>
          <w:szCs w:val="20"/>
        </w:rPr>
        <w:t xml:space="preserve"> </w:t>
      </w:r>
      <w:proofErr w:type="spellStart"/>
      <w:r w:rsidRPr="006E3D73">
        <w:rPr>
          <w:rFonts w:ascii="Arial Nova" w:hAnsi="Arial Nova" w:cstheme="minorHAnsi"/>
          <w:sz w:val="20"/>
          <w:szCs w:val="20"/>
        </w:rPr>
        <w:t>or</w:t>
      </w:r>
      <w:proofErr w:type="spellEnd"/>
      <w:r w:rsidRPr="006E3D73">
        <w:rPr>
          <w:rFonts w:ascii="Arial Nova" w:hAnsi="Arial Nova" w:cstheme="minorHAnsi"/>
          <w:sz w:val="20"/>
          <w:szCs w:val="20"/>
        </w:rPr>
        <w:t xml:space="preserve"> </w:t>
      </w:r>
      <w:proofErr w:type="spellStart"/>
      <w:r w:rsidRPr="006E3D73">
        <w:rPr>
          <w:rFonts w:ascii="Arial Nova" w:hAnsi="Arial Nova" w:cstheme="minorHAnsi"/>
          <w:sz w:val="20"/>
          <w:szCs w:val="20"/>
        </w:rPr>
        <w:t>pigmented</w:t>
      </w:r>
      <w:proofErr w:type="spellEnd"/>
      <w:r w:rsidRPr="006E3D73">
        <w:rPr>
          <w:rFonts w:ascii="Arial Nova" w:hAnsi="Arial Nova" w:cstheme="minorHAnsi"/>
          <w:sz w:val="20"/>
          <w:szCs w:val="20"/>
        </w:rPr>
        <w:t xml:space="preserve"> </w:t>
      </w:r>
      <w:proofErr w:type="spellStart"/>
      <w:r w:rsidRPr="006E3D73">
        <w:rPr>
          <w:rFonts w:ascii="Arial Nova" w:hAnsi="Arial Nova" w:cstheme="minorHAnsi"/>
          <w:sz w:val="20"/>
          <w:szCs w:val="20"/>
        </w:rPr>
        <w:t>Coatings</w:t>
      </w:r>
      <w:proofErr w:type="spellEnd"/>
      <w:r w:rsidRPr="006E3D73">
        <w:rPr>
          <w:rFonts w:ascii="Arial Nova" w:hAnsi="Arial Nova" w:cstheme="minorHAnsi"/>
          <w:sz w:val="20"/>
          <w:szCs w:val="20"/>
        </w:rPr>
        <w:t>;</w:t>
      </w:r>
      <w:r w:rsidR="00A144CA">
        <w:rPr>
          <w:rFonts w:ascii="Arial Nova" w:hAnsi="Arial Nova" w:cstheme="minorHAnsi"/>
          <w:sz w:val="20"/>
          <w:szCs w:val="20"/>
        </w:rPr>
        <w:t xml:space="preserve"> </w:t>
      </w:r>
      <w:r w:rsidRPr="006E3D73">
        <w:rPr>
          <w:rFonts w:ascii="Arial Nova" w:hAnsi="Arial Nova" w:cstheme="minorHAnsi"/>
          <w:sz w:val="20"/>
          <w:szCs w:val="20"/>
        </w:rPr>
        <w:t>MB 742 - Coleta de amostras de tintas e vernizes;</w:t>
      </w:r>
      <w:r w:rsidR="00A144CA">
        <w:rPr>
          <w:rFonts w:ascii="Arial Nova" w:hAnsi="Arial Nova" w:cstheme="minorHAnsi"/>
          <w:sz w:val="20"/>
          <w:szCs w:val="20"/>
        </w:rPr>
        <w:t xml:space="preserve"> </w:t>
      </w:r>
      <w:r w:rsidRPr="006E3D73">
        <w:rPr>
          <w:rFonts w:ascii="Arial Nova" w:hAnsi="Arial Nova" w:cstheme="minorHAnsi"/>
          <w:sz w:val="20"/>
          <w:szCs w:val="20"/>
        </w:rPr>
        <w:t>MB 336 - Tinta para sinalização horizontal – Demarcação do tempo de secagem.</w:t>
      </w:r>
    </w:p>
    <w:p w14:paraId="253BA401" w14:textId="32D8C081" w:rsidR="006E3D73" w:rsidRDefault="006E3D73" w:rsidP="006E3D73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6E3D73">
        <w:rPr>
          <w:rFonts w:ascii="Arial Nova" w:hAnsi="Arial Nova" w:cstheme="minorHAnsi"/>
          <w:sz w:val="20"/>
          <w:szCs w:val="20"/>
        </w:rPr>
        <w:t>Requisitos básicos:</w:t>
      </w:r>
    </w:p>
    <w:p w14:paraId="721C256E" w14:textId="35A937D5" w:rsidR="006E3D73" w:rsidRPr="006E3D73" w:rsidRDefault="006E3D73" w:rsidP="006E3D73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6E3D73">
        <w:rPr>
          <w:rFonts w:ascii="Arial Nova" w:hAnsi="Arial Nova" w:cstheme="minorHAnsi"/>
          <w:sz w:val="20"/>
          <w:szCs w:val="20"/>
        </w:rPr>
        <w:t>a) A tinta deve ser fornecida para uso em superfície betuminosa ou de concreto de cimento</w:t>
      </w:r>
      <w:r w:rsidR="00B53217">
        <w:rPr>
          <w:rFonts w:ascii="Arial Nova" w:hAnsi="Arial Nova" w:cstheme="minorHAnsi"/>
          <w:sz w:val="20"/>
          <w:szCs w:val="20"/>
        </w:rPr>
        <w:t xml:space="preserve"> </w:t>
      </w:r>
      <w:r w:rsidRPr="006E3D73">
        <w:rPr>
          <w:rFonts w:ascii="Arial Nova" w:hAnsi="Arial Nova" w:cstheme="minorHAnsi"/>
          <w:sz w:val="20"/>
          <w:szCs w:val="20"/>
        </w:rPr>
        <w:t>Portland, paralelepípedo e bloquetes;</w:t>
      </w:r>
    </w:p>
    <w:p w14:paraId="0A4C2ECC" w14:textId="2C78BAC7" w:rsidR="006E3D73" w:rsidRPr="006E3D73" w:rsidRDefault="006E3D73" w:rsidP="006E3D73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6E3D73">
        <w:rPr>
          <w:rFonts w:ascii="Arial Nova" w:hAnsi="Arial Nova" w:cstheme="minorHAnsi"/>
          <w:sz w:val="20"/>
          <w:szCs w:val="20"/>
        </w:rPr>
        <w:t>b) A tinta deve ter condições de, na viscosidade especificada, ser aplicada por máquinas de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6E3D73">
        <w:rPr>
          <w:rFonts w:ascii="Arial Nova" w:hAnsi="Arial Nova" w:cstheme="minorHAnsi"/>
          <w:sz w:val="20"/>
          <w:szCs w:val="20"/>
        </w:rPr>
        <w:t>projeção pneumática, mecânica ou combinada, sem a necessidade de adição de qualquer outro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6E3D73">
        <w:rPr>
          <w:rFonts w:ascii="Arial Nova" w:hAnsi="Arial Nova" w:cstheme="minorHAnsi"/>
          <w:sz w:val="20"/>
          <w:szCs w:val="20"/>
        </w:rPr>
        <w:t>aditivo. Entretanto, pode-se adicionar até 5% de solvente em volume sobre a tinta, quando da</w:t>
      </w:r>
      <w:r>
        <w:rPr>
          <w:rFonts w:ascii="Arial Nova" w:hAnsi="Arial Nova" w:cstheme="minorHAnsi"/>
          <w:sz w:val="20"/>
          <w:szCs w:val="20"/>
        </w:rPr>
        <w:t xml:space="preserve"> </w:t>
      </w:r>
      <w:proofErr w:type="spellStart"/>
      <w:r w:rsidRPr="006E3D73">
        <w:rPr>
          <w:rFonts w:ascii="Arial Nova" w:hAnsi="Arial Nova" w:cstheme="minorHAnsi"/>
          <w:sz w:val="20"/>
          <w:szCs w:val="20"/>
        </w:rPr>
        <w:t>pré</w:t>
      </w:r>
      <w:proofErr w:type="spellEnd"/>
      <w:r w:rsidRPr="006E3D73">
        <w:rPr>
          <w:rFonts w:ascii="Arial Nova" w:hAnsi="Arial Nova" w:cstheme="minorHAnsi"/>
          <w:sz w:val="20"/>
          <w:szCs w:val="20"/>
        </w:rPr>
        <w:t>-mistura das microesferas de vidro tipo I-B, para acerto de viscosidade. Quando for necessário</w:t>
      </w:r>
      <w:r w:rsidR="00B243C4">
        <w:rPr>
          <w:rFonts w:ascii="Arial Nova" w:hAnsi="Arial Nova" w:cstheme="minorHAnsi"/>
          <w:sz w:val="20"/>
          <w:szCs w:val="20"/>
        </w:rPr>
        <w:t xml:space="preserve"> </w:t>
      </w:r>
      <w:r w:rsidRPr="006E3D73">
        <w:rPr>
          <w:rFonts w:ascii="Arial Nova" w:hAnsi="Arial Nova" w:cstheme="minorHAnsi"/>
          <w:sz w:val="20"/>
          <w:szCs w:val="20"/>
        </w:rPr>
        <w:t>o uso de solvente, este deve ser apropriado para a tinta especificada e ser de preferência do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6E3D73">
        <w:rPr>
          <w:rFonts w:ascii="Arial Nova" w:hAnsi="Arial Nova" w:cstheme="minorHAnsi"/>
          <w:sz w:val="20"/>
          <w:szCs w:val="20"/>
        </w:rPr>
        <w:t>mesmo fabricante da tinta.;</w:t>
      </w:r>
    </w:p>
    <w:p w14:paraId="0C77D450" w14:textId="7E49379A" w:rsidR="006E3D73" w:rsidRPr="006E3D73" w:rsidRDefault="006E3D73" w:rsidP="006E3D73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6E3D73">
        <w:rPr>
          <w:rFonts w:ascii="Arial Nova" w:hAnsi="Arial Nova" w:cstheme="minorHAnsi"/>
          <w:sz w:val="20"/>
          <w:szCs w:val="20"/>
        </w:rPr>
        <w:t>c) A tinta, logo após a abertura do recipiente, não deve apresentar sedimentos ou grumos que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6E3D73">
        <w:rPr>
          <w:rFonts w:ascii="Arial Nova" w:hAnsi="Arial Nova" w:cstheme="minorHAnsi"/>
          <w:sz w:val="20"/>
          <w:szCs w:val="20"/>
        </w:rPr>
        <w:t>não possam ser facilmente dispersos por ação manual</w:t>
      </w:r>
      <w:r>
        <w:rPr>
          <w:rFonts w:ascii="Arial Nova" w:hAnsi="Arial Nova" w:cstheme="minorHAnsi"/>
          <w:sz w:val="20"/>
          <w:szCs w:val="20"/>
        </w:rPr>
        <w:t>;</w:t>
      </w:r>
    </w:p>
    <w:p w14:paraId="6C18BFDA" w14:textId="77777777" w:rsidR="006E3D73" w:rsidRPr="006E3D73" w:rsidRDefault="006E3D73" w:rsidP="006E3D73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6E3D73">
        <w:rPr>
          <w:rFonts w:ascii="Arial Nova" w:hAnsi="Arial Nova" w:cstheme="minorHAnsi"/>
          <w:sz w:val="20"/>
          <w:szCs w:val="20"/>
        </w:rPr>
        <w:t>d) A tinta deve apresentar características antiderrapantes;</w:t>
      </w:r>
    </w:p>
    <w:p w14:paraId="405DE5B6" w14:textId="6F8DC2D8" w:rsidR="006E3D73" w:rsidRDefault="006E3D73" w:rsidP="006E3D73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6E3D73">
        <w:rPr>
          <w:rFonts w:ascii="Arial Nova" w:hAnsi="Arial Nova" w:cstheme="minorHAnsi"/>
          <w:sz w:val="20"/>
          <w:szCs w:val="20"/>
        </w:rPr>
        <w:t xml:space="preserve">e) A tinta deve ser na cor branca ou amarela. </w:t>
      </w:r>
    </w:p>
    <w:p w14:paraId="4B64A7BC" w14:textId="77777777" w:rsidR="006E3D73" w:rsidRPr="006E3D73" w:rsidRDefault="006E3D73" w:rsidP="006E3D73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6E3D73">
        <w:rPr>
          <w:rFonts w:ascii="Arial Nova" w:hAnsi="Arial Nova" w:cstheme="minorHAnsi"/>
          <w:sz w:val="20"/>
          <w:szCs w:val="20"/>
        </w:rPr>
        <w:t>f) A tinta não deve apresentar coágulos, nata, crostas ou separação de cor;</w:t>
      </w:r>
    </w:p>
    <w:p w14:paraId="6F83BCBF" w14:textId="77777777" w:rsidR="006E3D73" w:rsidRPr="006E3D73" w:rsidRDefault="006E3D73" w:rsidP="006E3D73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6E3D73">
        <w:rPr>
          <w:rFonts w:ascii="Arial Nova" w:hAnsi="Arial Nova" w:cstheme="minorHAnsi"/>
          <w:sz w:val="20"/>
          <w:szCs w:val="20"/>
        </w:rPr>
        <w:t>g) A tinta deve estar apta a ser aplicada nas seguintes condições:</w:t>
      </w:r>
    </w:p>
    <w:p w14:paraId="2BECE958" w14:textId="77777777" w:rsidR="006E3D73" w:rsidRPr="006E3D73" w:rsidRDefault="006E3D73" w:rsidP="006E3D73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6E3D73">
        <w:rPr>
          <w:rFonts w:ascii="Arial Nova" w:hAnsi="Arial Nova" w:cstheme="minorHAnsi"/>
          <w:sz w:val="20"/>
          <w:szCs w:val="20"/>
        </w:rPr>
        <w:t>• Temperatura ambiente entre 10ºC e 40ºC.</w:t>
      </w:r>
    </w:p>
    <w:p w14:paraId="3AC0957C" w14:textId="5FB001FD" w:rsidR="006E3D73" w:rsidRPr="006E3D73" w:rsidRDefault="006E3D73" w:rsidP="006E3D73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6E3D73">
        <w:rPr>
          <w:rFonts w:ascii="Arial Nova" w:hAnsi="Arial Nova" w:cstheme="minorHAnsi"/>
          <w:sz w:val="20"/>
          <w:szCs w:val="20"/>
        </w:rPr>
        <w:t>• Umidade relativa do ar de até 80%</w:t>
      </w:r>
      <w:r>
        <w:rPr>
          <w:rFonts w:ascii="Arial Nova" w:hAnsi="Arial Nova" w:cstheme="minorHAnsi"/>
          <w:sz w:val="20"/>
          <w:szCs w:val="20"/>
        </w:rPr>
        <w:t>.</w:t>
      </w:r>
    </w:p>
    <w:p w14:paraId="16A5D15C" w14:textId="0307DCD8" w:rsidR="006E3D73" w:rsidRPr="006E3D73" w:rsidRDefault="006E3D73" w:rsidP="006E3D73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6E3D73">
        <w:rPr>
          <w:rFonts w:ascii="Arial Nova" w:hAnsi="Arial Nova" w:cstheme="minorHAnsi"/>
          <w:sz w:val="20"/>
          <w:szCs w:val="20"/>
        </w:rPr>
        <w:t>h) A tinta deve ser aplicada em espessura úmida igual a 0,8 mm ou 0,6 mm, conforme indicado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6E3D73">
        <w:rPr>
          <w:rFonts w:ascii="Arial Nova" w:hAnsi="Arial Nova" w:cstheme="minorHAnsi"/>
          <w:sz w:val="20"/>
          <w:szCs w:val="20"/>
        </w:rPr>
        <w:t>em projeto, equivalendo respectivamente a 0,4 mm ou 0,3 mm de espessura seca mínima;</w:t>
      </w:r>
    </w:p>
    <w:p w14:paraId="2990766F" w14:textId="3454FD46" w:rsidR="006E3D73" w:rsidRPr="006E3D73" w:rsidRDefault="006E3D73" w:rsidP="006E3D73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6E3D73">
        <w:rPr>
          <w:rFonts w:ascii="Arial Nova" w:hAnsi="Arial Nova" w:cstheme="minorHAnsi"/>
          <w:sz w:val="20"/>
          <w:szCs w:val="20"/>
        </w:rPr>
        <w:t xml:space="preserve">i) A </w:t>
      </w:r>
      <w:proofErr w:type="spellStart"/>
      <w:r w:rsidRPr="006E3D73">
        <w:rPr>
          <w:rFonts w:ascii="Arial Nova" w:hAnsi="Arial Nova" w:cstheme="minorHAnsi"/>
          <w:sz w:val="20"/>
          <w:szCs w:val="20"/>
        </w:rPr>
        <w:t>refletorização</w:t>
      </w:r>
      <w:proofErr w:type="spellEnd"/>
      <w:r w:rsidRPr="006E3D73">
        <w:rPr>
          <w:rFonts w:ascii="Arial Nova" w:hAnsi="Arial Nova" w:cstheme="minorHAnsi"/>
          <w:sz w:val="20"/>
          <w:szCs w:val="20"/>
        </w:rPr>
        <w:t xml:space="preserve"> da tinta pode ser feita através da </w:t>
      </w:r>
      <w:proofErr w:type="spellStart"/>
      <w:r w:rsidRPr="006E3D73">
        <w:rPr>
          <w:rFonts w:ascii="Arial Nova" w:hAnsi="Arial Nova" w:cstheme="minorHAnsi"/>
          <w:sz w:val="20"/>
          <w:szCs w:val="20"/>
        </w:rPr>
        <w:t>pré</w:t>
      </w:r>
      <w:proofErr w:type="spellEnd"/>
      <w:r w:rsidRPr="006E3D73">
        <w:rPr>
          <w:rFonts w:ascii="Arial Nova" w:hAnsi="Arial Nova" w:cstheme="minorHAnsi"/>
          <w:sz w:val="20"/>
          <w:szCs w:val="20"/>
        </w:rPr>
        <w:t>-mistura de microesferas tipo I-B, na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6E3D73">
        <w:rPr>
          <w:rFonts w:ascii="Arial Nova" w:hAnsi="Arial Nova" w:cstheme="minorHAnsi"/>
          <w:sz w:val="20"/>
          <w:szCs w:val="20"/>
        </w:rPr>
        <w:t>quantidade de 200g/l de tinta, e da aspersão de microesferas II-B ou II-A, II-C ou II-D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6E3D73">
        <w:rPr>
          <w:rFonts w:ascii="Arial Nova" w:hAnsi="Arial Nova" w:cstheme="minorHAnsi"/>
          <w:sz w:val="20"/>
          <w:szCs w:val="20"/>
        </w:rPr>
        <w:t>concomitantemente com a tinta, na taxa de 250 a 300g/m², desde que o padrão de retro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6E3D73">
        <w:rPr>
          <w:rFonts w:ascii="Arial Nova" w:hAnsi="Arial Nova" w:cstheme="minorHAnsi"/>
          <w:sz w:val="20"/>
          <w:szCs w:val="20"/>
        </w:rPr>
        <w:t xml:space="preserve">refletância inicial ou padrão de referência seja maior do que 220 </w:t>
      </w:r>
      <w:proofErr w:type="spellStart"/>
      <w:r w:rsidRPr="006E3D73">
        <w:rPr>
          <w:rFonts w:ascii="Arial Nova" w:hAnsi="Arial Nova" w:cstheme="minorHAnsi"/>
          <w:sz w:val="20"/>
          <w:szCs w:val="20"/>
        </w:rPr>
        <w:t>mcd</w:t>
      </w:r>
      <w:proofErr w:type="spellEnd"/>
      <w:r w:rsidRPr="006E3D73">
        <w:rPr>
          <w:rFonts w:ascii="Arial Nova" w:hAnsi="Arial Nova" w:cstheme="minorHAnsi"/>
          <w:sz w:val="20"/>
          <w:szCs w:val="20"/>
        </w:rPr>
        <w:t>/lux/m² para a demarcação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6E3D73">
        <w:rPr>
          <w:rFonts w:ascii="Arial Nova" w:hAnsi="Arial Nova" w:cstheme="minorHAnsi"/>
          <w:sz w:val="20"/>
          <w:szCs w:val="20"/>
        </w:rPr>
        <w:t xml:space="preserve">na cor branca e maior do que 170 </w:t>
      </w:r>
      <w:proofErr w:type="spellStart"/>
      <w:r w:rsidRPr="006E3D73">
        <w:rPr>
          <w:rFonts w:ascii="Arial Nova" w:hAnsi="Arial Nova" w:cstheme="minorHAnsi"/>
          <w:sz w:val="20"/>
          <w:szCs w:val="20"/>
        </w:rPr>
        <w:t>mcd</w:t>
      </w:r>
      <w:proofErr w:type="spellEnd"/>
      <w:r w:rsidRPr="006E3D73">
        <w:rPr>
          <w:rFonts w:ascii="Arial Nova" w:hAnsi="Arial Nova" w:cstheme="minorHAnsi"/>
          <w:sz w:val="20"/>
          <w:szCs w:val="20"/>
        </w:rPr>
        <w:t>/lux/m² para a demarcação na cor amarela, em medição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6E3D73">
        <w:rPr>
          <w:rFonts w:ascii="Arial Nova" w:hAnsi="Arial Nova" w:cstheme="minorHAnsi"/>
          <w:sz w:val="20"/>
          <w:szCs w:val="20"/>
        </w:rPr>
        <w:t>realizada. AVALIAÇÃO DA RETRORREFLETÂNCIA NA DEMARCAÇÃO VIÁRIA, desta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6E3D73">
        <w:rPr>
          <w:rFonts w:ascii="Arial Nova" w:hAnsi="Arial Nova" w:cstheme="minorHAnsi"/>
          <w:sz w:val="20"/>
          <w:szCs w:val="20"/>
        </w:rPr>
        <w:t>especificação;</w:t>
      </w:r>
    </w:p>
    <w:p w14:paraId="23D96730" w14:textId="2E3BFF05" w:rsidR="006E3D73" w:rsidRPr="006E3D73" w:rsidRDefault="006E3D73" w:rsidP="006E3D73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6E3D73">
        <w:rPr>
          <w:rFonts w:ascii="Arial Nova" w:hAnsi="Arial Nova" w:cstheme="minorHAnsi"/>
          <w:sz w:val="20"/>
          <w:szCs w:val="20"/>
        </w:rPr>
        <w:lastRenderedPageBreak/>
        <w:t>j) As microesferas do tipo II-B podem ser aplicadas por aspersão ou gravidade em tintas com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6E3D73">
        <w:rPr>
          <w:rFonts w:ascii="Arial Nova" w:hAnsi="Arial Nova" w:cstheme="minorHAnsi"/>
          <w:sz w:val="20"/>
          <w:szCs w:val="20"/>
        </w:rPr>
        <w:t>espessura úmidas iguais a 0,4 mm;</w:t>
      </w:r>
    </w:p>
    <w:p w14:paraId="2CB2DB7A" w14:textId="23B70B58" w:rsidR="006E3D73" w:rsidRPr="006E3D73" w:rsidRDefault="006E3D73" w:rsidP="006E3D73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6E3D73">
        <w:rPr>
          <w:rFonts w:ascii="Arial Nova" w:hAnsi="Arial Nova" w:cstheme="minorHAnsi"/>
          <w:sz w:val="20"/>
          <w:szCs w:val="20"/>
        </w:rPr>
        <w:t>k) As microesferas do tipo II-A, II-C e II-D podem ser aplicadas por aspersão ou gravidade, sendo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6E3D73">
        <w:rPr>
          <w:rFonts w:ascii="Arial Nova" w:hAnsi="Arial Nova" w:cstheme="minorHAnsi"/>
          <w:sz w:val="20"/>
          <w:szCs w:val="20"/>
        </w:rPr>
        <w:t>que se diferenciam uma da outra pela porcentagem de finos, que diminuem gradativamente do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6E3D73">
        <w:rPr>
          <w:rFonts w:ascii="Arial Nova" w:hAnsi="Arial Nova" w:cstheme="minorHAnsi"/>
          <w:sz w:val="20"/>
          <w:szCs w:val="20"/>
        </w:rPr>
        <w:t>tipo II-A para o II-C e deste para o II-D;</w:t>
      </w:r>
    </w:p>
    <w:p w14:paraId="5AB26EC8" w14:textId="56043F4D" w:rsidR="006E3D73" w:rsidRPr="006E3D73" w:rsidRDefault="006E3D73" w:rsidP="006E3D73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6E3D73">
        <w:rPr>
          <w:rFonts w:ascii="Arial Nova" w:hAnsi="Arial Nova" w:cstheme="minorHAnsi"/>
          <w:sz w:val="20"/>
          <w:szCs w:val="20"/>
        </w:rPr>
        <w:t>l) As microesferas II-C e II-D podem ser utilizadas em aplicação simultânea, sendo 60% do tipo IIC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6E3D73">
        <w:rPr>
          <w:rFonts w:ascii="Arial Nova" w:hAnsi="Arial Nova" w:cstheme="minorHAnsi"/>
          <w:sz w:val="20"/>
          <w:szCs w:val="20"/>
        </w:rPr>
        <w:t>ou II-D e 40% do tipo II-A. Nesse caso, os espargidores de microesferas devem estar a uma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6E3D73">
        <w:rPr>
          <w:rFonts w:ascii="Arial Nova" w:hAnsi="Arial Nova" w:cstheme="minorHAnsi"/>
          <w:sz w:val="20"/>
          <w:szCs w:val="20"/>
        </w:rPr>
        <w:t>distância de aproximadamente 30 cm um do outro, em silos separados, vindo sempre a mais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6E3D73">
        <w:rPr>
          <w:rFonts w:ascii="Arial Nova" w:hAnsi="Arial Nova" w:cstheme="minorHAnsi"/>
          <w:sz w:val="20"/>
          <w:szCs w:val="20"/>
        </w:rPr>
        <w:t>graúda em primeiro lugar;</w:t>
      </w:r>
    </w:p>
    <w:p w14:paraId="1643C912" w14:textId="4038F839" w:rsidR="006E3D73" w:rsidRPr="006E3D73" w:rsidRDefault="006E3D73" w:rsidP="006E3D73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6E3D73">
        <w:rPr>
          <w:rFonts w:ascii="Arial Nova" w:hAnsi="Arial Nova" w:cstheme="minorHAnsi"/>
          <w:sz w:val="20"/>
          <w:szCs w:val="20"/>
        </w:rPr>
        <w:t>m) Quando houver necessidade de aplicação de microesferas por gravidade, em dizeres,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6E3D73">
        <w:rPr>
          <w:rFonts w:ascii="Arial Nova" w:hAnsi="Arial Nova" w:cstheme="minorHAnsi"/>
          <w:sz w:val="20"/>
          <w:szCs w:val="20"/>
        </w:rPr>
        <w:t>símbolos ou marcas transversais ao pavimento, deve-se sempre utilizar o carrinho aplicador para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6E3D73">
        <w:rPr>
          <w:rFonts w:ascii="Arial Nova" w:hAnsi="Arial Nova" w:cstheme="minorHAnsi"/>
          <w:sz w:val="20"/>
          <w:szCs w:val="20"/>
        </w:rPr>
        <w:t>se conseguir uma distribuição mais homogênea. Neste caso executa-se a aplicação de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6E3D73">
        <w:rPr>
          <w:rFonts w:ascii="Arial Nova" w:hAnsi="Arial Nova" w:cstheme="minorHAnsi"/>
          <w:sz w:val="20"/>
          <w:szCs w:val="20"/>
        </w:rPr>
        <w:t>microesferas II-A, II-C ou II-D, isoladamente;</w:t>
      </w:r>
    </w:p>
    <w:p w14:paraId="2EBBBBF1" w14:textId="72F0151E" w:rsidR="006E3D73" w:rsidRDefault="006E3D73" w:rsidP="006E3D73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6E3D73">
        <w:rPr>
          <w:rFonts w:ascii="Arial Nova" w:hAnsi="Arial Nova" w:cstheme="minorHAnsi"/>
          <w:sz w:val="20"/>
          <w:szCs w:val="20"/>
        </w:rPr>
        <w:t>n) A tinta, quando aplicada na quantidade especificada, deve recobrir perfeitamente o pavimento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6E3D73">
        <w:rPr>
          <w:rFonts w:ascii="Arial Nova" w:hAnsi="Arial Nova" w:cstheme="minorHAnsi"/>
          <w:sz w:val="20"/>
          <w:szCs w:val="20"/>
        </w:rPr>
        <w:t>e permitir a liberação ao tráfego em cerca de 50 minutos para a película úmida com espessura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6E3D73">
        <w:rPr>
          <w:rFonts w:ascii="Arial Nova" w:hAnsi="Arial Nova" w:cstheme="minorHAnsi"/>
          <w:sz w:val="20"/>
          <w:szCs w:val="20"/>
        </w:rPr>
        <w:t>igual a 0,8mm e 40 minutos para a película úmida com espessura igual a 0,6mm;</w:t>
      </w:r>
    </w:p>
    <w:p w14:paraId="02BF09F2" w14:textId="342FC1EA" w:rsidR="006E3D73" w:rsidRPr="006E3D73" w:rsidRDefault="006E3D73" w:rsidP="006E3D73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6E3D73">
        <w:rPr>
          <w:rFonts w:ascii="Arial Nova" w:hAnsi="Arial Nova" w:cstheme="minorHAnsi"/>
          <w:sz w:val="20"/>
          <w:szCs w:val="20"/>
        </w:rPr>
        <w:t>o) Após secagem física total, a tinta aplicada deve apresentar plasticidade e características de</w:t>
      </w:r>
      <w:r w:rsidR="00A144CA">
        <w:rPr>
          <w:rFonts w:ascii="Arial Nova" w:hAnsi="Arial Nova" w:cstheme="minorHAnsi"/>
          <w:sz w:val="20"/>
          <w:szCs w:val="20"/>
        </w:rPr>
        <w:t xml:space="preserve"> </w:t>
      </w:r>
      <w:r w:rsidRPr="006E3D73">
        <w:rPr>
          <w:rFonts w:ascii="Arial Nova" w:hAnsi="Arial Nova" w:cstheme="minorHAnsi"/>
          <w:sz w:val="20"/>
          <w:szCs w:val="20"/>
        </w:rPr>
        <w:t>adesividade às microesferas de vidro e ao pavimento. Deve produzir película seca, fosca e de</w:t>
      </w:r>
      <w:r w:rsidR="00A144CA">
        <w:rPr>
          <w:rFonts w:ascii="Arial Nova" w:hAnsi="Arial Nova" w:cstheme="minorHAnsi"/>
          <w:sz w:val="20"/>
          <w:szCs w:val="20"/>
        </w:rPr>
        <w:t xml:space="preserve"> </w:t>
      </w:r>
      <w:r w:rsidRPr="006E3D73">
        <w:rPr>
          <w:rFonts w:ascii="Arial Nova" w:hAnsi="Arial Nova" w:cstheme="minorHAnsi"/>
          <w:sz w:val="20"/>
          <w:szCs w:val="20"/>
        </w:rPr>
        <w:t>aspecto uniforme, sem apresentar fissuras, gretas ou descascamento durante o período de vida</w:t>
      </w:r>
      <w:r w:rsidR="00A144CA">
        <w:rPr>
          <w:rFonts w:ascii="Arial Nova" w:hAnsi="Arial Nova" w:cstheme="minorHAnsi"/>
          <w:sz w:val="20"/>
          <w:szCs w:val="20"/>
        </w:rPr>
        <w:t xml:space="preserve"> </w:t>
      </w:r>
      <w:r w:rsidRPr="006E3D73">
        <w:rPr>
          <w:rFonts w:ascii="Arial Nova" w:hAnsi="Arial Nova" w:cstheme="minorHAnsi"/>
          <w:sz w:val="20"/>
          <w:szCs w:val="20"/>
        </w:rPr>
        <w:t>útil;</w:t>
      </w:r>
    </w:p>
    <w:p w14:paraId="75ED3F29" w14:textId="77777777" w:rsidR="006E3D73" w:rsidRPr="006E3D73" w:rsidRDefault="006E3D73" w:rsidP="006E3D73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6E3D73">
        <w:rPr>
          <w:rFonts w:ascii="Arial Nova" w:hAnsi="Arial Nova" w:cstheme="minorHAnsi"/>
          <w:sz w:val="20"/>
          <w:szCs w:val="20"/>
        </w:rPr>
        <w:t>p) Quando aplicada sobre superfície betuminosa, a tinta não deve apresentar sangria, nem</w:t>
      </w:r>
    </w:p>
    <w:p w14:paraId="299CF538" w14:textId="77777777" w:rsidR="006E3D73" w:rsidRPr="006E3D73" w:rsidRDefault="006E3D73" w:rsidP="006E3D73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6E3D73">
        <w:rPr>
          <w:rFonts w:ascii="Arial Nova" w:hAnsi="Arial Nova" w:cstheme="minorHAnsi"/>
          <w:sz w:val="20"/>
          <w:szCs w:val="20"/>
        </w:rPr>
        <w:t>exercer qualquer ação que danifique o pavimento.;</w:t>
      </w:r>
    </w:p>
    <w:p w14:paraId="2C7EF56D" w14:textId="386937B9" w:rsidR="006E3D73" w:rsidRPr="006E3D73" w:rsidRDefault="006E3D73" w:rsidP="006E3D73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6E3D73">
        <w:rPr>
          <w:rFonts w:ascii="Arial Nova" w:hAnsi="Arial Nova" w:cstheme="minorHAnsi"/>
          <w:sz w:val="20"/>
          <w:szCs w:val="20"/>
        </w:rPr>
        <w:t>q) A tinta não deve modificar suas características ou se deteriorar quando estocada em locais</w:t>
      </w:r>
      <w:r w:rsidR="00A144CA">
        <w:rPr>
          <w:rFonts w:ascii="Arial Nova" w:hAnsi="Arial Nova" w:cstheme="minorHAnsi"/>
          <w:sz w:val="20"/>
          <w:szCs w:val="20"/>
        </w:rPr>
        <w:t xml:space="preserve"> </w:t>
      </w:r>
      <w:r w:rsidRPr="006E3D73">
        <w:rPr>
          <w:rFonts w:ascii="Arial Nova" w:hAnsi="Arial Nova" w:cstheme="minorHAnsi"/>
          <w:sz w:val="20"/>
          <w:szCs w:val="20"/>
        </w:rPr>
        <w:t>cobertos e ventilados, no período mínimo de 6 (seis) meses, a se contar da data de recebimento</w:t>
      </w:r>
      <w:r w:rsidR="00A144CA">
        <w:rPr>
          <w:rFonts w:ascii="Arial Nova" w:hAnsi="Arial Nova" w:cstheme="minorHAnsi"/>
          <w:sz w:val="20"/>
          <w:szCs w:val="20"/>
        </w:rPr>
        <w:t xml:space="preserve"> </w:t>
      </w:r>
      <w:r w:rsidRPr="006E3D73">
        <w:rPr>
          <w:rFonts w:ascii="Arial Nova" w:hAnsi="Arial Nova" w:cstheme="minorHAnsi"/>
          <w:sz w:val="20"/>
          <w:szCs w:val="20"/>
        </w:rPr>
        <w:t>do material</w:t>
      </w:r>
    </w:p>
    <w:p w14:paraId="3DE819E1" w14:textId="7FEF12DD" w:rsidR="006E3D73" w:rsidRPr="006E3D73" w:rsidRDefault="006E3D73" w:rsidP="006E3D73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6E3D73">
        <w:rPr>
          <w:rFonts w:ascii="Arial Nova" w:hAnsi="Arial Nova" w:cstheme="minorHAnsi"/>
          <w:sz w:val="20"/>
          <w:szCs w:val="20"/>
        </w:rPr>
        <w:t>r) A tinta deve ser fornecida em embalagem metálica cilíndrica, com tampa removível de mesmo</w:t>
      </w:r>
      <w:r w:rsidR="00A144CA">
        <w:rPr>
          <w:rFonts w:ascii="Arial Nova" w:hAnsi="Arial Nova" w:cstheme="minorHAnsi"/>
          <w:sz w:val="20"/>
          <w:szCs w:val="20"/>
        </w:rPr>
        <w:t xml:space="preserve"> </w:t>
      </w:r>
      <w:r w:rsidRPr="006E3D73">
        <w:rPr>
          <w:rFonts w:ascii="Arial Nova" w:hAnsi="Arial Nova" w:cstheme="minorHAnsi"/>
          <w:sz w:val="20"/>
          <w:szCs w:val="20"/>
        </w:rPr>
        <w:t>diâmetro, e deve trazer no corpo, bem legível, as seguintes informações:</w:t>
      </w:r>
    </w:p>
    <w:p w14:paraId="0C35A1EF" w14:textId="77777777" w:rsidR="006E3D73" w:rsidRPr="006E3D73" w:rsidRDefault="006E3D73" w:rsidP="006E3D73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6E3D73">
        <w:rPr>
          <w:rFonts w:ascii="Arial Nova" w:hAnsi="Arial Nova" w:cstheme="minorHAnsi"/>
          <w:sz w:val="20"/>
          <w:szCs w:val="20"/>
        </w:rPr>
        <w:t>• Nome do fabricante;</w:t>
      </w:r>
    </w:p>
    <w:p w14:paraId="00921576" w14:textId="77777777" w:rsidR="006E3D73" w:rsidRDefault="006E3D73" w:rsidP="006E3D73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6E3D73">
        <w:rPr>
          <w:rFonts w:ascii="Arial Nova" w:hAnsi="Arial Nova" w:cstheme="minorHAnsi"/>
          <w:sz w:val="20"/>
          <w:szCs w:val="20"/>
        </w:rPr>
        <w:t>• Nome do produto;</w:t>
      </w:r>
    </w:p>
    <w:p w14:paraId="56448EA4" w14:textId="77777777" w:rsidR="00573814" w:rsidRPr="006E3D73" w:rsidRDefault="00573814" w:rsidP="006E3D73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</w:p>
    <w:p w14:paraId="7F4DF5DA" w14:textId="77777777" w:rsidR="006E3D73" w:rsidRPr="006E3D73" w:rsidRDefault="006E3D73" w:rsidP="006E3D73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6E3D73">
        <w:rPr>
          <w:rFonts w:ascii="Arial Nova" w:hAnsi="Arial Nova" w:cstheme="minorHAnsi"/>
          <w:sz w:val="20"/>
          <w:szCs w:val="20"/>
        </w:rPr>
        <w:t>• Cor da tinta (nome, código Munsell);</w:t>
      </w:r>
    </w:p>
    <w:p w14:paraId="6CDDAFEB" w14:textId="77777777" w:rsidR="006E3D73" w:rsidRPr="006E3D73" w:rsidRDefault="006E3D73" w:rsidP="006E3D73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6E3D73">
        <w:rPr>
          <w:rFonts w:ascii="Arial Nova" w:hAnsi="Arial Nova" w:cstheme="minorHAnsi"/>
          <w:sz w:val="20"/>
          <w:szCs w:val="20"/>
        </w:rPr>
        <w:t>• Especificações a que satisfaz;</w:t>
      </w:r>
    </w:p>
    <w:p w14:paraId="0FB2BC31" w14:textId="77777777" w:rsidR="006E3D73" w:rsidRPr="006E3D73" w:rsidRDefault="006E3D73" w:rsidP="006E3D73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6E3D73">
        <w:rPr>
          <w:rFonts w:ascii="Arial Nova" w:hAnsi="Arial Nova" w:cstheme="minorHAnsi"/>
          <w:sz w:val="20"/>
          <w:szCs w:val="20"/>
        </w:rPr>
        <w:t>• Número do lote de fabricação;</w:t>
      </w:r>
    </w:p>
    <w:p w14:paraId="56EA53FB" w14:textId="77777777" w:rsidR="006E3D73" w:rsidRPr="006E3D73" w:rsidRDefault="006E3D73" w:rsidP="006E3D73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6E3D73">
        <w:rPr>
          <w:rFonts w:ascii="Arial Nova" w:hAnsi="Arial Nova" w:cstheme="minorHAnsi"/>
          <w:sz w:val="20"/>
          <w:szCs w:val="20"/>
        </w:rPr>
        <w:t>• Data de fabricação;</w:t>
      </w:r>
    </w:p>
    <w:p w14:paraId="76A49627" w14:textId="77777777" w:rsidR="006E3D73" w:rsidRPr="006E3D73" w:rsidRDefault="006E3D73" w:rsidP="006E3D73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6E3D73">
        <w:rPr>
          <w:rFonts w:ascii="Arial Nova" w:hAnsi="Arial Nova" w:cstheme="minorHAnsi"/>
          <w:sz w:val="20"/>
          <w:szCs w:val="20"/>
        </w:rPr>
        <w:t>• Prazo de validade;</w:t>
      </w:r>
    </w:p>
    <w:p w14:paraId="23214B6F" w14:textId="77777777" w:rsidR="006E3D73" w:rsidRPr="006E3D73" w:rsidRDefault="006E3D73" w:rsidP="006E3D73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6E3D73">
        <w:rPr>
          <w:rFonts w:ascii="Arial Nova" w:hAnsi="Arial Nova" w:cstheme="minorHAnsi"/>
          <w:sz w:val="20"/>
          <w:szCs w:val="20"/>
        </w:rPr>
        <w:t>• Peso do conteúdo em quilos;</w:t>
      </w:r>
    </w:p>
    <w:p w14:paraId="4F579F24" w14:textId="77777777" w:rsidR="006E3D73" w:rsidRPr="006E3D73" w:rsidRDefault="006E3D73" w:rsidP="006E3D73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6E3D73">
        <w:rPr>
          <w:rFonts w:ascii="Arial Nova" w:hAnsi="Arial Nova" w:cstheme="minorHAnsi"/>
          <w:sz w:val="20"/>
          <w:szCs w:val="20"/>
        </w:rPr>
        <w:t>• Referência quanto à natureza química do produto.</w:t>
      </w:r>
    </w:p>
    <w:p w14:paraId="6F80FC4C" w14:textId="77777777" w:rsidR="006E3D73" w:rsidRPr="006E3D73" w:rsidRDefault="006E3D73" w:rsidP="006E3D73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6E3D73">
        <w:rPr>
          <w:rFonts w:ascii="Arial Nova" w:hAnsi="Arial Nova" w:cstheme="minorHAnsi"/>
          <w:sz w:val="20"/>
          <w:szCs w:val="20"/>
        </w:rPr>
        <w:t>Aplicação:</w:t>
      </w:r>
    </w:p>
    <w:p w14:paraId="573D87A9" w14:textId="7907FE8C" w:rsidR="006E3D73" w:rsidRPr="006E3D73" w:rsidRDefault="006E3D73" w:rsidP="006E3D73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6E3D73">
        <w:rPr>
          <w:rFonts w:ascii="Arial Nova" w:hAnsi="Arial Nova" w:cstheme="minorHAnsi"/>
          <w:sz w:val="20"/>
          <w:szCs w:val="20"/>
        </w:rPr>
        <w:t xml:space="preserve">a) Antes da aplicação do material deve ser feita a </w:t>
      </w:r>
      <w:proofErr w:type="spellStart"/>
      <w:r w:rsidRPr="006E3D73">
        <w:rPr>
          <w:rFonts w:ascii="Arial Nova" w:hAnsi="Arial Nova" w:cstheme="minorHAnsi"/>
          <w:sz w:val="20"/>
          <w:szCs w:val="20"/>
        </w:rPr>
        <w:t>pré</w:t>
      </w:r>
      <w:proofErr w:type="spellEnd"/>
      <w:r w:rsidRPr="006E3D73">
        <w:rPr>
          <w:rFonts w:ascii="Arial Nova" w:hAnsi="Arial Nova" w:cstheme="minorHAnsi"/>
          <w:sz w:val="20"/>
          <w:szCs w:val="20"/>
        </w:rPr>
        <w:t>-marcação da pintura, seguindo-se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6E3D73">
        <w:rPr>
          <w:rFonts w:ascii="Arial Nova" w:hAnsi="Arial Nova" w:cstheme="minorHAnsi"/>
          <w:sz w:val="20"/>
          <w:szCs w:val="20"/>
        </w:rPr>
        <w:t>rigorosamente as cotas e dimensões constantes em projeto;</w:t>
      </w:r>
    </w:p>
    <w:p w14:paraId="4873BDC5" w14:textId="129F3A78" w:rsidR="006E3D73" w:rsidRPr="006E3D73" w:rsidRDefault="006E3D73" w:rsidP="006E3D73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6E3D73">
        <w:rPr>
          <w:rFonts w:ascii="Arial Nova" w:hAnsi="Arial Nova" w:cstheme="minorHAnsi"/>
          <w:sz w:val="20"/>
          <w:szCs w:val="20"/>
        </w:rPr>
        <w:t>b) A Contratante deve indicar, em cada caso, o método mais apropriado para a eliminação das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6E3D73">
        <w:rPr>
          <w:rFonts w:ascii="Arial Nova" w:hAnsi="Arial Nova" w:cstheme="minorHAnsi"/>
          <w:sz w:val="20"/>
          <w:szCs w:val="20"/>
        </w:rPr>
        <w:t>demarcações anteriores, o que pode ser feito através de processos manuais ou mecânicos;</w:t>
      </w:r>
    </w:p>
    <w:p w14:paraId="7F6717EE" w14:textId="62A7FEBC" w:rsidR="006E3D73" w:rsidRDefault="006E3D73" w:rsidP="006E3D73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6E3D73">
        <w:rPr>
          <w:rFonts w:ascii="Arial Nova" w:hAnsi="Arial Nova" w:cstheme="minorHAnsi"/>
          <w:sz w:val="20"/>
          <w:szCs w:val="20"/>
        </w:rPr>
        <w:t>c) A área em que se realizará a demarcação deve estar perfeitamente limpa, isenta de óleos e ou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6E3D73">
        <w:rPr>
          <w:rFonts w:ascii="Arial Nova" w:hAnsi="Arial Nova" w:cstheme="minorHAnsi"/>
          <w:sz w:val="20"/>
          <w:szCs w:val="20"/>
        </w:rPr>
        <w:t>graxas;</w:t>
      </w:r>
    </w:p>
    <w:p w14:paraId="18C03F85" w14:textId="7EFD2763" w:rsidR="00A144CA" w:rsidRPr="00A144CA" w:rsidRDefault="00A144CA" w:rsidP="00A144CA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A144CA">
        <w:rPr>
          <w:rFonts w:ascii="Arial Nova" w:hAnsi="Arial Nova" w:cstheme="minorHAnsi"/>
          <w:sz w:val="20"/>
          <w:szCs w:val="20"/>
        </w:rPr>
        <w:t>d) A superfície do pavimento que receberá a demarcação deverá estar perfeitamente varri da de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A144CA">
        <w:rPr>
          <w:rFonts w:ascii="Arial Nova" w:hAnsi="Arial Nova" w:cstheme="minorHAnsi"/>
          <w:sz w:val="20"/>
          <w:szCs w:val="20"/>
        </w:rPr>
        <w:t>forma a remover a terra e o pó existente sobre ela;</w:t>
      </w:r>
    </w:p>
    <w:p w14:paraId="12333965" w14:textId="66E9A3EB" w:rsidR="00A144CA" w:rsidRPr="00A144CA" w:rsidRDefault="00A144CA" w:rsidP="00A144CA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A144CA">
        <w:rPr>
          <w:rFonts w:ascii="Arial Nova" w:hAnsi="Arial Nova" w:cstheme="minorHAnsi"/>
          <w:sz w:val="20"/>
          <w:szCs w:val="20"/>
        </w:rPr>
        <w:t>e) Quando a simples varredura o jato de ar comprimido não for suficiente para remover todo o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A144CA">
        <w:rPr>
          <w:rFonts w:ascii="Arial Nova" w:hAnsi="Arial Nova" w:cstheme="minorHAnsi"/>
          <w:sz w:val="20"/>
          <w:szCs w:val="20"/>
        </w:rPr>
        <w:t xml:space="preserve">material depositado, as superfícies devem ser escovadas com solução de fosfato </w:t>
      </w:r>
      <w:proofErr w:type="spellStart"/>
      <w:r w:rsidRPr="00A144CA">
        <w:rPr>
          <w:rFonts w:ascii="Arial Nova" w:hAnsi="Arial Nova" w:cstheme="minorHAnsi"/>
          <w:sz w:val="20"/>
          <w:szCs w:val="20"/>
        </w:rPr>
        <w:t>trisódico</w:t>
      </w:r>
      <w:proofErr w:type="spellEnd"/>
      <w:r w:rsidRPr="00A144CA">
        <w:rPr>
          <w:rFonts w:ascii="Arial Nova" w:hAnsi="Arial Nova" w:cstheme="minorHAnsi"/>
          <w:sz w:val="20"/>
          <w:szCs w:val="20"/>
        </w:rPr>
        <w:t xml:space="preserve"> ou</w:t>
      </w:r>
      <w:r>
        <w:rPr>
          <w:rFonts w:ascii="Arial Nova" w:hAnsi="Arial Nova" w:cstheme="minorHAnsi"/>
          <w:sz w:val="20"/>
          <w:szCs w:val="20"/>
        </w:rPr>
        <w:t xml:space="preserve"> </w:t>
      </w:r>
      <w:proofErr w:type="spellStart"/>
      <w:r w:rsidRPr="00A144CA">
        <w:rPr>
          <w:rFonts w:ascii="Arial Nova" w:hAnsi="Arial Nova" w:cstheme="minorHAnsi"/>
          <w:sz w:val="20"/>
          <w:szCs w:val="20"/>
        </w:rPr>
        <w:t>metassilicato</w:t>
      </w:r>
      <w:proofErr w:type="spellEnd"/>
      <w:r w:rsidRPr="00A144CA">
        <w:rPr>
          <w:rFonts w:ascii="Arial Nova" w:hAnsi="Arial Nova" w:cstheme="minorHAnsi"/>
          <w:sz w:val="20"/>
          <w:szCs w:val="20"/>
        </w:rPr>
        <w:t xml:space="preserve"> de sódio e então serem lavadas. Tal procedimento deve ser executado 24 horas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A144CA">
        <w:rPr>
          <w:rFonts w:ascii="Arial Nova" w:hAnsi="Arial Nova" w:cstheme="minorHAnsi"/>
          <w:sz w:val="20"/>
          <w:szCs w:val="20"/>
        </w:rPr>
        <w:t>antes do início dos serviços de demarcação se a Contratante assim o determinar;</w:t>
      </w:r>
    </w:p>
    <w:p w14:paraId="379A09CB" w14:textId="069C8880" w:rsidR="00A144CA" w:rsidRPr="00A144CA" w:rsidRDefault="00A144CA" w:rsidP="00A144CA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A144CA">
        <w:rPr>
          <w:rFonts w:ascii="Arial Nova" w:hAnsi="Arial Nova" w:cstheme="minorHAnsi"/>
          <w:sz w:val="20"/>
          <w:szCs w:val="20"/>
        </w:rPr>
        <w:t>f) O material aplicado deve apresentar as bordas bem definidas, sem salpicos ou manchas, não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A144CA">
        <w:rPr>
          <w:rFonts w:ascii="Arial Nova" w:hAnsi="Arial Nova" w:cstheme="minorHAnsi"/>
          <w:sz w:val="20"/>
          <w:szCs w:val="20"/>
        </w:rPr>
        <w:t>admitindo diferenças de tonalidades em uma mesma faixa ou em faixas paralelas;</w:t>
      </w:r>
    </w:p>
    <w:p w14:paraId="2B7692FB" w14:textId="77777777" w:rsidR="00A144CA" w:rsidRPr="00A144CA" w:rsidRDefault="00A144CA" w:rsidP="00A144CA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A144CA">
        <w:rPr>
          <w:rFonts w:ascii="Arial Nova" w:hAnsi="Arial Nova" w:cstheme="minorHAnsi"/>
          <w:sz w:val="20"/>
          <w:szCs w:val="20"/>
        </w:rPr>
        <w:t>g) As marcas devem ser aplicadas com as dimensões e espaçamentos indicados em projeto;</w:t>
      </w:r>
    </w:p>
    <w:p w14:paraId="7EC83750" w14:textId="347333CF" w:rsidR="00A144CA" w:rsidRDefault="00A144CA" w:rsidP="00A144CA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A144CA">
        <w:rPr>
          <w:rFonts w:ascii="Arial Nova" w:hAnsi="Arial Nova" w:cstheme="minorHAnsi"/>
          <w:sz w:val="20"/>
          <w:szCs w:val="20"/>
        </w:rPr>
        <w:t>h) A tolerância com relação à extensão e largura de cada faixa deve ser de até 5%. O excedente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A144CA">
        <w:rPr>
          <w:rFonts w:ascii="Arial Nova" w:hAnsi="Arial Nova" w:cstheme="minorHAnsi"/>
          <w:sz w:val="20"/>
          <w:szCs w:val="20"/>
        </w:rPr>
        <w:t>não deve ser levado em consideração para o pagamento, não se admitindo larguras ou extensões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A144CA">
        <w:rPr>
          <w:rFonts w:ascii="Arial Nova" w:hAnsi="Arial Nova" w:cstheme="minorHAnsi"/>
          <w:sz w:val="20"/>
          <w:szCs w:val="20"/>
        </w:rPr>
        <w:t>inferiores aos indicados em projeto;</w:t>
      </w:r>
    </w:p>
    <w:p w14:paraId="529DD9BF" w14:textId="77777777" w:rsidR="00573814" w:rsidRPr="00A144CA" w:rsidRDefault="00573814" w:rsidP="00A144CA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</w:p>
    <w:p w14:paraId="0AD8194A" w14:textId="099E3CA3" w:rsidR="00A144CA" w:rsidRPr="00A144CA" w:rsidRDefault="00A144CA" w:rsidP="00A144CA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A144CA">
        <w:rPr>
          <w:rFonts w:ascii="Arial Nova" w:hAnsi="Arial Nova" w:cstheme="minorHAnsi"/>
          <w:sz w:val="20"/>
          <w:szCs w:val="20"/>
        </w:rPr>
        <w:t>i) Na execução das marcas retas, qualquer desvio nas bordas excedendo a 0,01m em 10m, deve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A144CA">
        <w:rPr>
          <w:rFonts w:ascii="Arial Nova" w:hAnsi="Arial Nova" w:cstheme="minorHAnsi"/>
          <w:sz w:val="20"/>
          <w:szCs w:val="20"/>
        </w:rPr>
        <w:t>ser corrigido.</w:t>
      </w:r>
    </w:p>
    <w:p w14:paraId="1F4ED266" w14:textId="77777777" w:rsidR="00A144CA" w:rsidRPr="00A144CA" w:rsidRDefault="00A144CA" w:rsidP="00A144CA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A144CA">
        <w:rPr>
          <w:rFonts w:ascii="Arial Nova" w:hAnsi="Arial Nova" w:cstheme="minorHAnsi"/>
          <w:sz w:val="20"/>
          <w:szCs w:val="20"/>
        </w:rPr>
        <w:t>Equipamentos:</w:t>
      </w:r>
    </w:p>
    <w:p w14:paraId="11B74907" w14:textId="20D2B29C" w:rsidR="00A144CA" w:rsidRPr="00A144CA" w:rsidRDefault="00A144CA" w:rsidP="00A144CA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A144CA">
        <w:rPr>
          <w:rFonts w:ascii="Arial Nova" w:hAnsi="Arial Nova" w:cstheme="minorHAnsi"/>
          <w:sz w:val="20"/>
          <w:szCs w:val="20"/>
        </w:rPr>
        <w:t>A - Equipamentos para remoção de demarcações viárias. A remoção das marcas viárias pode ser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A144CA">
        <w:rPr>
          <w:rFonts w:ascii="Arial Nova" w:hAnsi="Arial Nova" w:cstheme="minorHAnsi"/>
          <w:sz w:val="20"/>
          <w:szCs w:val="20"/>
        </w:rPr>
        <w:t>feita por processos de decapagem por abrasão ou queima através de:</w:t>
      </w:r>
    </w:p>
    <w:p w14:paraId="2A6521F9" w14:textId="748FF75E" w:rsidR="00A144CA" w:rsidRPr="00A144CA" w:rsidRDefault="00A144CA" w:rsidP="00A144CA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A144CA">
        <w:rPr>
          <w:rFonts w:ascii="Arial Nova" w:hAnsi="Arial Nova" w:cstheme="minorHAnsi"/>
          <w:sz w:val="20"/>
          <w:szCs w:val="20"/>
        </w:rPr>
        <w:t>a) Equipamento composto por uma máquina básica (chassis, motor, guia direcional, sistema de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A144CA">
        <w:rPr>
          <w:rFonts w:ascii="Arial Nova" w:hAnsi="Arial Nova" w:cstheme="minorHAnsi"/>
          <w:sz w:val="20"/>
          <w:szCs w:val="20"/>
        </w:rPr>
        <w:t>levantamento e direção) contrapesos e fresas cortadoras, tipo Demarcadora Universal ou similar;</w:t>
      </w:r>
    </w:p>
    <w:p w14:paraId="7DC7BD81" w14:textId="104E7ECF" w:rsidR="00A144CA" w:rsidRPr="00A144CA" w:rsidRDefault="00A144CA" w:rsidP="00A144CA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A144CA">
        <w:rPr>
          <w:rFonts w:ascii="Arial Nova" w:hAnsi="Arial Nova" w:cstheme="minorHAnsi"/>
          <w:sz w:val="20"/>
          <w:szCs w:val="20"/>
        </w:rPr>
        <w:t>b) Equipamento composto por compressor, reservatório de gás propano e dispositivo controlador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A144CA">
        <w:rPr>
          <w:rFonts w:ascii="Arial Nova" w:hAnsi="Arial Nova" w:cstheme="minorHAnsi"/>
          <w:sz w:val="20"/>
          <w:szCs w:val="20"/>
        </w:rPr>
        <w:t>tipo Jet-Blaster ou similar;</w:t>
      </w:r>
    </w:p>
    <w:p w14:paraId="72BE0841" w14:textId="77777777" w:rsidR="00A144CA" w:rsidRPr="00A144CA" w:rsidRDefault="00A144CA" w:rsidP="00A144CA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A144CA">
        <w:rPr>
          <w:rFonts w:ascii="Arial Nova" w:hAnsi="Arial Nova" w:cstheme="minorHAnsi"/>
          <w:sz w:val="20"/>
          <w:szCs w:val="20"/>
        </w:rPr>
        <w:t>c) Maçarico a gás butano e espátula.</w:t>
      </w:r>
    </w:p>
    <w:p w14:paraId="7F4F9255" w14:textId="77777777" w:rsidR="00A144CA" w:rsidRPr="00A144CA" w:rsidRDefault="00A144CA" w:rsidP="00A144CA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A144CA">
        <w:rPr>
          <w:rFonts w:ascii="Arial Nova" w:hAnsi="Arial Nova" w:cstheme="minorHAnsi"/>
          <w:sz w:val="20"/>
          <w:szCs w:val="20"/>
        </w:rPr>
        <w:t>B - Equipamentos de limpeza:</w:t>
      </w:r>
    </w:p>
    <w:p w14:paraId="2AADB64D" w14:textId="77777777" w:rsidR="00A144CA" w:rsidRPr="00A144CA" w:rsidRDefault="00A144CA" w:rsidP="00A144CA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A144CA">
        <w:rPr>
          <w:rFonts w:ascii="Arial Nova" w:hAnsi="Arial Nova" w:cstheme="minorHAnsi"/>
          <w:sz w:val="20"/>
          <w:szCs w:val="20"/>
        </w:rPr>
        <w:t>Devem incluir aparelhagem necessária para limpar e secar devidamente a superfície a ser</w:t>
      </w:r>
    </w:p>
    <w:p w14:paraId="65375F58" w14:textId="77777777" w:rsidR="00A144CA" w:rsidRPr="00A144CA" w:rsidRDefault="00A144CA" w:rsidP="00A144CA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A144CA">
        <w:rPr>
          <w:rFonts w:ascii="Arial Nova" w:hAnsi="Arial Nova" w:cstheme="minorHAnsi"/>
          <w:sz w:val="20"/>
          <w:szCs w:val="20"/>
        </w:rPr>
        <w:t>demarcada, sendo constituídos por vassouras, escovas, compressores etc.</w:t>
      </w:r>
    </w:p>
    <w:p w14:paraId="307FD85C" w14:textId="185195BA" w:rsidR="006E3D73" w:rsidRDefault="00A144CA" w:rsidP="00A144CA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A144CA">
        <w:rPr>
          <w:rFonts w:ascii="Arial Nova" w:hAnsi="Arial Nova" w:cstheme="minorHAnsi"/>
          <w:sz w:val="20"/>
          <w:szCs w:val="20"/>
        </w:rPr>
        <w:t>C - Equipamentos de aplicação:</w:t>
      </w:r>
    </w:p>
    <w:p w14:paraId="2B45BC4D" w14:textId="1506AE70" w:rsidR="00A144CA" w:rsidRPr="00A144CA" w:rsidRDefault="00A144CA" w:rsidP="00A144CA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A144CA">
        <w:rPr>
          <w:rFonts w:ascii="Arial Nova" w:hAnsi="Arial Nova" w:cstheme="minorHAnsi"/>
          <w:sz w:val="20"/>
          <w:szCs w:val="20"/>
        </w:rPr>
        <w:t>As máquinas para aplicação de tinta à base de resina acrílica deve(m) conter, no mínimo, os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A144CA">
        <w:rPr>
          <w:rFonts w:ascii="Arial Nova" w:hAnsi="Arial Nova" w:cstheme="minorHAnsi"/>
          <w:sz w:val="20"/>
          <w:szCs w:val="20"/>
        </w:rPr>
        <w:t>seguintes equipamentos:</w:t>
      </w:r>
    </w:p>
    <w:p w14:paraId="2D559B0F" w14:textId="77777777" w:rsidR="00A144CA" w:rsidRPr="00A144CA" w:rsidRDefault="00A144CA" w:rsidP="00A144CA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A144CA">
        <w:rPr>
          <w:rFonts w:ascii="Arial Nova" w:hAnsi="Arial Nova" w:cstheme="minorHAnsi"/>
          <w:sz w:val="20"/>
          <w:szCs w:val="20"/>
        </w:rPr>
        <w:t>a) Motor para autopropulsão, com potência aproximada de 30HP;</w:t>
      </w:r>
    </w:p>
    <w:p w14:paraId="482A540F" w14:textId="77777777" w:rsidR="00A144CA" w:rsidRPr="00A144CA" w:rsidRDefault="00A144CA" w:rsidP="00A144CA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A144CA">
        <w:rPr>
          <w:rFonts w:ascii="Arial Nova" w:hAnsi="Arial Nova" w:cstheme="minorHAnsi"/>
          <w:sz w:val="20"/>
          <w:szCs w:val="20"/>
        </w:rPr>
        <w:t>b) Compressor com tanque pulmão de ar, com capacidade aproximada de 60 HP;</w:t>
      </w:r>
    </w:p>
    <w:p w14:paraId="1AE7937A" w14:textId="77777777" w:rsidR="00A144CA" w:rsidRPr="00A144CA" w:rsidRDefault="00A144CA" w:rsidP="00A144CA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A144CA">
        <w:rPr>
          <w:rFonts w:ascii="Arial Nova" w:hAnsi="Arial Nova" w:cstheme="minorHAnsi"/>
          <w:sz w:val="20"/>
          <w:szCs w:val="20"/>
        </w:rPr>
        <w:t>c) Tanque para material, com capacidade mínima de 100 litros;</w:t>
      </w:r>
    </w:p>
    <w:p w14:paraId="4111627F" w14:textId="77777777" w:rsidR="00A144CA" w:rsidRPr="00A144CA" w:rsidRDefault="00A144CA" w:rsidP="00A144CA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A144CA">
        <w:rPr>
          <w:rFonts w:ascii="Arial Nova" w:hAnsi="Arial Nova" w:cstheme="minorHAnsi"/>
          <w:sz w:val="20"/>
          <w:szCs w:val="20"/>
        </w:rPr>
        <w:t>d) Misturadores mecânicos para material</w:t>
      </w:r>
    </w:p>
    <w:p w14:paraId="52FC7E4C" w14:textId="77777777" w:rsidR="00A144CA" w:rsidRPr="00A144CA" w:rsidRDefault="00A144CA" w:rsidP="00A144CA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A144CA">
        <w:rPr>
          <w:rFonts w:ascii="Arial Nova" w:hAnsi="Arial Nova" w:cstheme="minorHAnsi"/>
          <w:sz w:val="20"/>
          <w:szCs w:val="20"/>
        </w:rPr>
        <w:t>e) Quadro de instrumentos e válvulas para regulagem, controle e acionamento;</w:t>
      </w:r>
    </w:p>
    <w:p w14:paraId="3B86137C" w14:textId="77777777" w:rsidR="00A144CA" w:rsidRPr="00A144CA" w:rsidRDefault="00A144CA" w:rsidP="00A144CA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A144CA">
        <w:rPr>
          <w:rFonts w:ascii="Arial Nova" w:hAnsi="Arial Nova" w:cstheme="minorHAnsi"/>
          <w:sz w:val="20"/>
          <w:szCs w:val="20"/>
        </w:rPr>
        <w:t>f) Sistema de limpeza das mangueiras e pistolas, com tanque de solvente, válvulas e registros;</w:t>
      </w:r>
    </w:p>
    <w:p w14:paraId="21A648C7" w14:textId="77777777" w:rsidR="00A144CA" w:rsidRDefault="00A144CA" w:rsidP="00A144CA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A144CA">
        <w:rPr>
          <w:rFonts w:ascii="Arial Nova" w:hAnsi="Arial Nova" w:cstheme="minorHAnsi"/>
          <w:sz w:val="20"/>
          <w:szCs w:val="20"/>
        </w:rPr>
        <w:t>g) Sistema sequenciador para atuação automática das pistolas na pintura de eixos tracejados;</w:t>
      </w:r>
    </w:p>
    <w:p w14:paraId="4C4DD936" w14:textId="77777777" w:rsidR="00573814" w:rsidRPr="00A144CA" w:rsidRDefault="00573814" w:rsidP="00A144CA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</w:p>
    <w:p w14:paraId="3011303D" w14:textId="16D1D359" w:rsidR="00A144CA" w:rsidRPr="00A144CA" w:rsidRDefault="00A144CA" w:rsidP="00A144CA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A144CA">
        <w:rPr>
          <w:rFonts w:ascii="Arial Nova" w:hAnsi="Arial Nova" w:cstheme="minorHAnsi"/>
          <w:sz w:val="20"/>
          <w:szCs w:val="20"/>
        </w:rPr>
        <w:t>h) Sistema de pistolas para a distribuição do material, atuando pneumaticamente, permitindo a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A144CA">
        <w:rPr>
          <w:rFonts w:ascii="Arial Nova" w:hAnsi="Arial Nova" w:cstheme="minorHAnsi"/>
          <w:sz w:val="20"/>
          <w:szCs w:val="20"/>
        </w:rPr>
        <w:t>variação na largura das faixas;</w:t>
      </w:r>
    </w:p>
    <w:p w14:paraId="1E746D8E" w14:textId="77777777" w:rsidR="00A144CA" w:rsidRPr="00A144CA" w:rsidRDefault="00A144CA" w:rsidP="00A144CA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A144CA">
        <w:rPr>
          <w:rFonts w:ascii="Arial Nova" w:hAnsi="Arial Nova" w:cstheme="minorHAnsi"/>
          <w:sz w:val="20"/>
          <w:szCs w:val="20"/>
        </w:rPr>
        <w:t>i) Sistema espalhador de microesferas por aspersão;</w:t>
      </w:r>
    </w:p>
    <w:p w14:paraId="739B9F73" w14:textId="77777777" w:rsidR="00A144CA" w:rsidRPr="00A144CA" w:rsidRDefault="00A144CA" w:rsidP="00A144CA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A144CA">
        <w:rPr>
          <w:rFonts w:ascii="Arial Nova" w:hAnsi="Arial Nova" w:cstheme="minorHAnsi"/>
          <w:sz w:val="20"/>
          <w:szCs w:val="20"/>
        </w:rPr>
        <w:t>j) Sistema de discos limitadores ou dispositivos que permitem o perfeito acabamento das faixas;</w:t>
      </w:r>
    </w:p>
    <w:p w14:paraId="3440E7D4" w14:textId="77777777" w:rsidR="00A144CA" w:rsidRPr="00A144CA" w:rsidRDefault="00A144CA" w:rsidP="00A144CA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A144CA">
        <w:rPr>
          <w:rFonts w:ascii="Arial Nova" w:hAnsi="Arial Nova" w:cstheme="minorHAnsi"/>
          <w:sz w:val="20"/>
          <w:szCs w:val="20"/>
        </w:rPr>
        <w:t>k) Depósitos para microesferas de vidro;</w:t>
      </w:r>
    </w:p>
    <w:p w14:paraId="390A7CF8" w14:textId="77777777" w:rsidR="00A144CA" w:rsidRPr="00A144CA" w:rsidRDefault="00A144CA" w:rsidP="00A144CA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A144CA">
        <w:rPr>
          <w:rFonts w:ascii="Arial Nova" w:hAnsi="Arial Nova" w:cstheme="minorHAnsi"/>
          <w:sz w:val="20"/>
          <w:szCs w:val="20"/>
        </w:rPr>
        <w:t>l) Sistema de braço suportes para pistolas;</w:t>
      </w:r>
    </w:p>
    <w:p w14:paraId="70F753A0" w14:textId="133772F5" w:rsidR="00A144CA" w:rsidRPr="00A144CA" w:rsidRDefault="00A144CA" w:rsidP="00A144CA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A144CA">
        <w:rPr>
          <w:rFonts w:ascii="Arial Nova" w:hAnsi="Arial Nova" w:cstheme="minorHAnsi"/>
          <w:sz w:val="20"/>
          <w:szCs w:val="20"/>
        </w:rPr>
        <w:t>m) Sistema de pistolas manuais, atuando pneumaticamente, para a demarcação de extensões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A144CA">
        <w:rPr>
          <w:rFonts w:ascii="Arial Nova" w:hAnsi="Arial Nova" w:cstheme="minorHAnsi"/>
          <w:sz w:val="20"/>
          <w:szCs w:val="20"/>
        </w:rPr>
        <w:t>fracionadas, em locais que impeçam o uso do equipamento principal.</w:t>
      </w:r>
    </w:p>
    <w:p w14:paraId="5B502200" w14:textId="77777777" w:rsidR="00A144CA" w:rsidRPr="00A144CA" w:rsidRDefault="00A144CA" w:rsidP="00A144CA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A144CA">
        <w:rPr>
          <w:rFonts w:ascii="Arial Nova" w:hAnsi="Arial Nova" w:cstheme="minorHAnsi"/>
          <w:sz w:val="20"/>
          <w:szCs w:val="20"/>
        </w:rPr>
        <w:t>Execução de obras:</w:t>
      </w:r>
    </w:p>
    <w:p w14:paraId="3EB25411" w14:textId="2FCEE83C" w:rsidR="00A144CA" w:rsidRPr="00A144CA" w:rsidRDefault="00A144CA" w:rsidP="00A144CA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A144CA">
        <w:rPr>
          <w:rFonts w:ascii="Arial Nova" w:hAnsi="Arial Nova" w:cstheme="minorHAnsi"/>
          <w:sz w:val="20"/>
          <w:szCs w:val="20"/>
        </w:rPr>
        <w:t>a) A aplicação do material poderá ser realizada nos períodos diurno ou noturno, inclusive aos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A144CA">
        <w:rPr>
          <w:rFonts w:ascii="Arial Nova" w:hAnsi="Arial Nova" w:cstheme="minorHAnsi"/>
          <w:sz w:val="20"/>
          <w:szCs w:val="20"/>
        </w:rPr>
        <w:t>sábados, domingos e feriados, salvo orientação em contrário da Contratante, obedecendo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A144CA">
        <w:rPr>
          <w:rFonts w:ascii="Arial Nova" w:hAnsi="Arial Nova" w:cstheme="minorHAnsi"/>
          <w:sz w:val="20"/>
          <w:szCs w:val="20"/>
        </w:rPr>
        <w:t>rigorosamente os prazos definidos em cada Ordem de Serviço;</w:t>
      </w:r>
    </w:p>
    <w:p w14:paraId="0755C4F0" w14:textId="1F5E92F7" w:rsidR="006E3D73" w:rsidRDefault="00A144CA" w:rsidP="00A144CA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A144CA">
        <w:rPr>
          <w:rFonts w:ascii="Arial Nova" w:hAnsi="Arial Nova" w:cstheme="minorHAnsi"/>
          <w:sz w:val="20"/>
          <w:szCs w:val="20"/>
        </w:rPr>
        <w:t>b) Qualquer anormalidade observada pela Contratada com relação à geometria ou qualidade do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A144CA">
        <w:rPr>
          <w:rFonts w:ascii="Arial Nova" w:hAnsi="Arial Nova" w:cstheme="minorHAnsi"/>
          <w:sz w:val="20"/>
          <w:szCs w:val="20"/>
        </w:rPr>
        <w:t>pavimento deve ser imediatamente informada à Contratante, para que possam ser tomadas as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A144CA">
        <w:rPr>
          <w:rFonts w:ascii="Arial Nova" w:hAnsi="Arial Nova" w:cstheme="minorHAnsi"/>
          <w:sz w:val="20"/>
          <w:szCs w:val="20"/>
        </w:rPr>
        <w:t>necessárias providências. Tal fato deve constar ao Diário de Obras;</w:t>
      </w:r>
    </w:p>
    <w:p w14:paraId="2078DEB7" w14:textId="61A50FC0" w:rsidR="00A144CA" w:rsidRPr="00A144CA" w:rsidRDefault="00A144CA" w:rsidP="00A144CA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A144CA">
        <w:rPr>
          <w:rFonts w:ascii="Arial Nova" w:hAnsi="Arial Nova" w:cstheme="minorHAnsi"/>
          <w:sz w:val="20"/>
          <w:szCs w:val="20"/>
        </w:rPr>
        <w:t>c) Sempre que uma Ordem de Serviço não possa ser cumprida integralmente dentro do prazo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A144CA">
        <w:rPr>
          <w:rFonts w:ascii="Arial Nova" w:hAnsi="Arial Nova" w:cstheme="minorHAnsi"/>
          <w:sz w:val="20"/>
          <w:szCs w:val="20"/>
        </w:rPr>
        <w:t>programado, por ocorrência de imprevistos (chuvas, obras no local etc.;) a Contratada deve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A144CA">
        <w:rPr>
          <w:rFonts w:ascii="Arial Nova" w:hAnsi="Arial Nova" w:cstheme="minorHAnsi"/>
          <w:sz w:val="20"/>
          <w:szCs w:val="20"/>
        </w:rPr>
        <w:t>comunicar o fato imediatamente à Contratante e retornar ao local para a sua conclusão. Tal fato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A144CA">
        <w:rPr>
          <w:rFonts w:ascii="Arial Nova" w:hAnsi="Arial Nova" w:cstheme="minorHAnsi"/>
          <w:sz w:val="20"/>
          <w:szCs w:val="20"/>
        </w:rPr>
        <w:t>deve ser registrado no Diário de Obra;</w:t>
      </w:r>
    </w:p>
    <w:p w14:paraId="6BF6634B" w14:textId="3C483433" w:rsidR="00A144CA" w:rsidRPr="00A144CA" w:rsidRDefault="00A144CA" w:rsidP="00A144CA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A144CA">
        <w:rPr>
          <w:rFonts w:ascii="Arial Nova" w:hAnsi="Arial Nova" w:cstheme="minorHAnsi"/>
          <w:sz w:val="20"/>
          <w:szCs w:val="20"/>
        </w:rPr>
        <w:t>d) Todos os serviços de execução de sinalização horizontal somente devem ser indicados após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A144CA">
        <w:rPr>
          <w:rFonts w:ascii="Arial Nova" w:hAnsi="Arial Nova" w:cstheme="minorHAnsi"/>
          <w:sz w:val="20"/>
          <w:szCs w:val="20"/>
        </w:rPr>
        <w:t>a instalação da sinalização de segurança, (cones, cavaletes, dispositivos refletivos e piscantes),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A144CA">
        <w:rPr>
          <w:rFonts w:ascii="Arial Nova" w:hAnsi="Arial Nova" w:cstheme="minorHAnsi"/>
          <w:sz w:val="20"/>
          <w:szCs w:val="20"/>
        </w:rPr>
        <w:t>devidamente vistoriada e aprovada pela Contratante;</w:t>
      </w:r>
    </w:p>
    <w:p w14:paraId="7CD14CA8" w14:textId="3647CA73" w:rsidR="00A144CA" w:rsidRDefault="00A144CA" w:rsidP="00A144CA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  <w:r w:rsidRPr="00A144CA">
        <w:rPr>
          <w:rFonts w:ascii="Arial Nova" w:hAnsi="Arial Nova" w:cstheme="minorHAnsi"/>
          <w:sz w:val="20"/>
          <w:szCs w:val="20"/>
        </w:rPr>
        <w:t>e) A demarcação deve ser implantada em superfície pavimentada seca, livre de quaisquer</w:t>
      </w:r>
      <w:r w:rsidR="00B53217">
        <w:rPr>
          <w:rFonts w:ascii="Arial Nova" w:hAnsi="Arial Nova" w:cstheme="minorHAnsi"/>
          <w:sz w:val="20"/>
          <w:szCs w:val="20"/>
        </w:rPr>
        <w:t xml:space="preserve"> </w:t>
      </w:r>
      <w:r w:rsidRPr="00A144CA">
        <w:rPr>
          <w:rFonts w:ascii="Arial Nova" w:hAnsi="Arial Nova" w:cstheme="minorHAnsi"/>
          <w:sz w:val="20"/>
          <w:szCs w:val="20"/>
        </w:rPr>
        <w:t>resíduos e manchas de óleo diesel, graxa ou material betuminoso. Portanto, em camada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A144CA">
        <w:rPr>
          <w:rFonts w:ascii="Arial Nova" w:hAnsi="Arial Nova" w:cstheme="minorHAnsi"/>
          <w:sz w:val="20"/>
          <w:szCs w:val="20"/>
        </w:rPr>
        <w:t>betuminosa recém executada, deve-se implantar a sinalização horizontal 30 dias após a liberação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A144CA">
        <w:rPr>
          <w:rFonts w:ascii="Arial Nova" w:hAnsi="Arial Nova" w:cstheme="minorHAnsi"/>
          <w:sz w:val="20"/>
          <w:szCs w:val="20"/>
        </w:rPr>
        <w:t>ao tráfego para evitar solturas e outros problemas.</w:t>
      </w:r>
    </w:p>
    <w:p w14:paraId="708889FF" w14:textId="77777777" w:rsidR="00573814" w:rsidRDefault="00573814" w:rsidP="00A144CA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</w:p>
    <w:p w14:paraId="74A8C9EC" w14:textId="77777777" w:rsidR="00573814" w:rsidRPr="00A144CA" w:rsidRDefault="00573814" w:rsidP="00A144CA">
      <w:pPr>
        <w:spacing w:before="240" w:line="360" w:lineRule="auto"/>
        <w:jc w:val="both"/>
        <w:rPr>
          <w:rFonts w:ascii="Arial Nova" w:hAnsi="Arial Nova" w:cstheme="minorHAnsi"/>
          <w:sz w:val="20"/>
          <w:szCs w:val="20"/>
        </w:rPr>
      </w:pPr>
    </w:p>
    <w:p w14:paraId="4CE63E23" w14:textId="14D51BAB" w:rsidR="00F5547D" w:rsidRPr="00F5547D" w:rsidRDefault="00F5547D" w:rsidP="00A26B0A">
      <w:pPr>
        <w:spacing w:before="240" w:line="360" w:lineRule="auto"/>
        <w:jc w:val="both"/>
        <w:rPr>
          <w:rFonts w:ascii="Arial Nova" w:hAnsi="Arial Nova" w:cstheme="minorHAnsi"/>
          <w:b/>
          <w:bCs/>
          <w:sz w:val="20"/>
          <w:szCs w:val="20"/>
        </w:rPr>
      </w:pPr>
      <w:r w:rsidRPr="00F5547D">
        <w:rPr>
          <w:rFonts w:ascii="Arial Nova" w:hAnsi="Arial Nova" w:cstheme="minorHAnsi"/>
          <w:b/>
          <w:bCs/>
          <w:sz w:val="20"/>
          <w:szCs w:val="20"/>
        </w:rPr>
        <w:t xml:space="preserve">Limpeza geral de </w:t>
      </w:r>
      <w:r w:rsidR="00B14D30">
        <w:rPr>
          <w:rFonts w:ascii="Arial Nova" w:hAnsi="Arial Nova" w:cstheme="minorHAnsi"/>
          <w:b/>
          <w:bCs/>
          <w:sz w:val="20"/>
          <w:szCs w:val="20"/>
        </w:rPr>
        <w:t>o</w:t>
      </w:r>
      <w:r w:rsidRPr="00F5547D">
        <w:rPr>
          <w:rFonts w:ascii="Arial Nova" w:hAnsi="Arial Nova" w:cstheme="minorHAnsi"/>
          <w:b/>
          <w:bCs/>
          <w:sz w:val="20"/>
          <w:szCs w:val="20"/>
        </w:rPr>
        <w:t>bra:</w:t>
      </w:r>
    </w:p>
    <w:p w14:paraId="7C7C6AF9" w14:textId="703B0CD8" w:rsidR="009C38DB" w:rsidRDefault="00F5547D" w:rsidP="00B53217">
      <w:pPr>
        <w:spacing w:before="240" w:line="360" w:lineRule="auto"/>
        <w:ind w:firstLine="708"/>
        <w:jc w:val="both"/>
        <w:rPr>
          <w:rFonts w:ascii="Arial Nova" w:hAnsi="Arial Nova" w:cstheme="minorHAnsi"/>
          <w:sz w:val="20"/>
          <w:szCs w:val="20"/>
        </w:rPr>
      </w:pPr>
      <w:r w:rsidRPr="00F5547D">
        <w:rPr>
          <w:rFonts w:ascii="Arial Nova" w:hAnsi="Arial Nova" w:cstheme="minorHAnsi"/>
          <w:sz w:val="20"/>
          <w:szCs w:val="20"/>
        </w:rPr>
        <w:t>Após o término das obras e serviços, deverá ser realizada a limpeza e remoção de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F5547D">
        <w:rPr>
          <w:rFonts w:ascii="Arial Nova" w:hAnsi="Arial Nova" w:cstheme="minorHAnsi"/>
          <w:sz w:val="20"/>
          <w:szCs w:val="20"/>
        </w:rPr>
        <w:t xml:space="preserve">entulhos e material inservível. A área total de limpeza </w:t>
      </w:r>
      <w:r w:rsidR="00B14D30">
        <w:rPr>
          <w:rFonts w:ascii="Arial Nova" w:hAnsi="Arial Nova" w:cstheme="minorHAnsi"/>
          <w:sz w:val="20"/>
          <w:szCs w:val="20"/>
        </w:rPr>
        <w:t>deverá ser</w:t>
      </w:r>
      <w:r w:rsidRPr="00F5547D">
        <w:rPr>
          <w:rFonts w:ascii="Arial Nova" w:hAnsi="Arial Nova" w:cstheme="minorHAnsi"/>
          <w:sz w:val="20"/>
          <w:szCs w:val="20"/>
        </w:rPr>
        <w:t xml:space="preserve"> a área total de</w:t>
      </w:r>
      <w:r>
        <w:rPr>
          <w:rFonts w:ascii="Arial Nova" w:hAnsi="Arial Nova" w:cstheme="minorHAnsi"/>
          <w:sz w:val="20"/>
          <w:szCs w:val="20"/>
        </w:rPr>
        <w:t xml:space="preserve"> </w:t>
      </w:r>
      <w:r w:rsidRPr="00F5547D">
        <w:rPr>
          <w:rFonts w:ascii="Arial Nova" w:hAnsi="Arial Nova" w:cstheme="minorHAnsi"/>
          <w:sz w:val="20"/>
          <w:szCs w:val="20"/>
        </w:rPr>
        <w:t xml:space="preserve">calçamento em bloquete (conforme </w:t>
      </w:r>
      <w:r w:rsidR="009C38DB" w:rsidRPr="00F5547D">
        <w:rPr>
          <w:rFonts w:ascii="Arial Nova" w:hAnsi="Arial Nova" w:cstheme="minorHAnsi"/>
          <w:sz w:val="20"/>
          <w:szCs w:val="20"/>
        </w:rPr>
        <w:t>projeto</w:t>
      </w:r>
      <w:r w:rsidR="009C38DB">
        <w:rPr>
          <w:rFonts w:ascii="Arial Nova" w:hAnsi="Arial Nova" w:cstheme="minorHAnsi"/>
          <w:sz w:val="20"/>
          <w:szCs w:val="20"/>
        </w:rPr>
        <w:t>s</w:t>
      </w:r>
      <w:r w:rsidR="009C38DB" w:rsidRPr="00F5547D">
        <w:rPr>
          <w:rFonts w:ascii="Arial Nova" w:hAnsi="Arial Nova" w:cstheme="minorHAnsi"/>
          <w:sz w:val="20"/>
          <w:szCs w:val="20"/>
        </w:rPr>
        <w:t xml:space="preserve"> anexos</w:t>
      </w:r>
      <w:r w:rsidRPr="00F5547D">
        <w:rPr>
          <w:rFonts w:ascii="Arial Nova" w:hAnsi="Arial Nova" w:cstheme="minorHAnsi"/>
          <w:sz w:val="20"/>
          <w:szCs w:val="20"/>
        </w:rPr>
        <w:t>).</w:t>
      </w:r>
    </w:p>
    <w:p w14:paraId="15BA3D2B" w14:textId="77777777" w:rsidR="008B0673" w:rsidRDefault="008B0673" w:rsidP="00BA34DE">
      <w:pPr>
        <w:spacing w:before="240" w:line="240" w:lineRule="auto"/>
        <w:jc w:val="right"/>
        <w:rPr>
          <w:rFonts w:ascii="Arial Nova" w:hAnsi="Arial Nova" w:cstheme="minorHAnsi"/>
          <w:sz w:val="20"/>
          <w:szCs w:val="20"/>
        </w:rPr>
      </w:pPr>
    </w:p>
    <w:p w14:paraId="28CCD1CE" w14:textId="3BC27C2A" w:rsidR="00177FD6" w:rsidRDefault="00BA34DE" w:rsidP="00BA34DE">
      <w:pPr>
        <w:spacing w:before="240" w:line="240" w:lineRule="auto"/>
        <w:jc w:val="right"/>
        <w:rPr>
          <w:rFonts w:ascii="Arial Nova" w:hAnsi="Arial Nova" w:cstheme="minorHAnsi"/>
          <w:sz w:val="20"/>
          <w:szCs w:val="20"/>
        </w:rPr>
      </w:pPr>
      <w:r>
        <w:rPr>
          <w:rFonts w:ascii="Arial Nova" w:hAnsi="Arial Nova" w:cstheme="minorHAnsi"/>
          <w:sz w:val="20"/>
          <w:szCs w:val="20"/>
        </w:rPr>
        <w:t>D</w:t>
      </w:r>
      <w:r w:rsidR="00FA15AE">
        <w:rPr>
          <w:rFonts w:ascii="Arial Nova" w:hAnsi="Arial Nova" w:cstheme="minorHAnsi"/>
          <w:sz w:val="20"/>
          <w:szCs w:val="20"/>
        </w:rPr>
        <w:t>IVINO</w:t>
      </w:r>
      <w:r w:rsidR="00F5547D">
        <w:rPr>
          <w:rFonts w:ascii="Arial Nova" w:hAnsi="Arial Nova" w:cstheme="minorHAnsi"/>
          <w:sz w:val="20"/>
          <w:szCs w:val="20"/>
        </w:rPr>
        <w:t>,</w:t>
      </w:r>
      <w:r w:rsidR="008B0673">
        <w:rPr>
          <w:rFonts w:ascii="Arial Nova" w:hAnsi="Arial Nova" w:cstheme="minorHAnsi"/>
          <w:sz w:val="20"/>
          <w:szCs w:val="20"/>
        </w:rPr>
        <w:t xml:space="preserve"> </w:t>
      </w:r>
      <w:r w:rsidR="00FA15AE">
        <w:rPr>
          <w:rFonts w:ascii="Arial Nova" w:hAnsi="Arial Nova" w:cstheme="minorHAnsi"/>
          <w:sz w:val="20"/>
          <w:szCs w:val="20"/>
        </w:rPr>
        <w:t xml:space="preserve">2 DE </w:t>
      </w:r>
      <w:r w:rsidR="00573814">
        <w:rPr>
          <w:rFonts w:ascii="Arial Nova" w:hAnsi="Arial Nova" w:cstheme="minorHAnsi"/>
          <w:sz w:val="20"/>
          <w:szCs w:val="20"/>
        </w:rPr>
        <w:t>JUNHO</w:t>
      </w:r>
      <w:r w:rsidR="00FA15AE">
        <w:rPr>
          <w:rFonts w:ascii="Arial Nova" w:hAnsi="Arial Nova" w:cstheme="minorHAnsi"/>
          <w:sz w:val="20"/>
          <w:szCs w:val="20"/>
        </w:rPr>
        <w:t xml:space="preserve"> DE</w:t>
      </w:r>
      <w:r w:rsidR="00F5547D">
        <w:rPr>
          <w:rFonts w:ascii="Arial Nova" w:hAnsi="Arial Nova" w:cstheme="minorHAnsi"/>
          <w:sz w:val="20"/>
          <w:szCs w:val="20"/>
        </w:rPr>
        <w:t xml:space="preserve"> 202</w:t>
      </w:r>
      <w:r w:rsidR="00573814">
        <w:rPr>
          <w:rFonts w:ascii="Arial Nova" w:hAnsi="Arial Nova" w:cstheme="minorHAnsi"/>
          <w:sz w:val="20"/>
          <w:szCs w:val="20"/>
        </w:rPr>
        <w:t>5</w:t>
      </w:r>
      <w:r w:rsidR="00F5547D">
        <w:rPr>
          <w:rFonts w:ascii="Arial Nova" w:hAnsi="Arial Nova" w:cstheme="minorHAnsi"/>
          <w:sz w:val="20"/>
          <w:szCs w:val="20"/>
        </w:rPr>
        <w:t>.</w:t>
      </w:r>
    </w:p>
    <w:p w14:paraId="0E726FBE" w14:textId="77777777" w:rsidR="0062092D" w:rsidRDefault="0062092D" w:rsidP="00BA34DE">
      <w:pPr>
        <w:spacing w:before="240" w:line="240" w:lineRule="auto"/>
        <w:jc w:val="right"/>
        <w:rPr>
          <w:rFonts w:ascii="Arial Nova" w:hAnsi="Arial Nova" w:cstheme="minorHAnsi"/>
          <w:sz w:val="20"/>
          <w:szCs w:val="20"/>
        </w:rPr>
      </w:pPr>
    </w:p>
    <w:p w14:paraId="0F4238FD" w14:textId="77777777" w:rsidR="008B0673" w:rsidRDefault="008B0673" w:rsidP="00BA34DE">
      <w:pPr>
        <w:spacing w:before="240" w:line="240" w:lineRule="auto"/>
        <w:jc w:val="right"/>
        <w:rPr>
          <w:rFonts w:ascii="Arial Nova" w:hAnsi="Arial Nova" w:cstheme="minorHAnsi"/>
          <w:sz w:val="20"/>
          <w:szCs w:val="20"/>
        </w:rPr>
      </w:pPr>
    </w:p>
    <w:p w14:paraId="2C543663" w14:textId="35B736CD" w:rsidR="00A144CA" w:rsidRDefault="00A144CA" w:rsidP="00BA34DE">
      <w:pPr>
        <w:spacing w:before="240" w:line="240" w:lineRule="auto"/>
        <w:jc w:val="right"/>
        <w:rPr>
          <w:rFonts w:ascii="Arial Nova" w:hAnsi="Arial Nova" w:cstheme="minorHAnsi"/>
          <w:sz w:val="20"/>
          <w:szCs w:val="20"/>
        </w:rPr>
      </w:pPr>
    </w:p>
    <w:p w14:paraId="037AF8CC" w14:textId="7B4257AB" w:rsidR="00F5547D" w:rsidRDefault="00F5547D" w:rsidP="00F5547D">
      <w:pPr>
        <w:spacing w:before="240" w:line="240" w:lineRule="auto"/>
        <w:jc w:val="center"/>
        <w:rPr>
          <w:rFonts w:ascii="Arial Nova" w:hAnsi="Arial Nova" w:cstheme="minorHAnsi"/>
          <w:sz w:val="20"/>
          <w:szCs w:val="20"/>
        </w:rPr>
      </w:pPr>
      <w:r>
        <w:rPr>
          <w:rFonts w:ascii="Arial Nova" w:hAnsi="Arial Nova" w:cstheme="minorHAnsi"/>
          <w:sz w:val="20"/>
          <w:szCs w:val="20"/>
        </w:rPr>
        <w:t>___________________________________________</w:t>
      </w:r>
    </w:p>
    <w:p w14:paraId="3BE94197" w14:textId="77777777" w:rsidR="00BA34DE" w:rsidRDefault="00BA34DE" w:rsidP="00F5547D">
      <w:pPr>
        <w:spacing w:before="240" w:line="240" w:lineRule="auto"/>
        <w:jc w:val="center"/>
        <w:rPr>
          <w:rFonts w:ascii="Arial Nova" w:hAnsi="Arial Nova" w:cstheme="minorHAnsi"/>
          <w:b/>
          <w:bCs/>
          <w:sz w:val="20"/>
          <w:szCs w:val="20"/>
        </w:rPr>
      </w:pPr>
      <w:r w:rsidRPr="00BA34DE">
        <w:rPr>
          <w:rFonts w:ascii="Arial Nova" w:hAnsi="Arial Nova" w:cstheme="minorHAnsi"/>
          <w:b/>
          <w:bCs/>
          <w:sz w:val="20"/>
          <w:szCs w:val="20"/>
        </w:rPr>
        <w:t>ANA PAULA RIZZI OLIVEIRA</w:t>
      </w:r>
    </w:p>
    <w:p w14:paraId="76D14C95" w14:textId="444407CB" w:rsidR="00F5547D" w:rsidRPr="00F5547D" w:rsidRDefault="00BA34DE" w:rsidP="00BA34DE">
      <w:pPr>
        <w:spacing w:before="240" w:line="240" w:lineRule="auto"/>
        <w:jc w:val="center"/>
        <w:rPr>
          <w:rFonts w:ascii="Arial Nova" w:hAnsi="Arial Nova" w:cstheme="minorHAnsi"/>
          <w:sz w:val="20"/>
          <w:szCs w:val="20"/>
        </w:rPr>
      </w:pPr>
      <w:proofErr w:type="spellStart"/>
      <w:r w:rsidRPr="00BA34DE">
        <w:rPr>
          <w:rFonts w:ascii="Arial Nova" w:hAnsi="Arial Nova" w:cstheme="minorHAnsi"/>
          <w:sz w:val="20"/>
          <w:szCs w:val="20"/>
        </w:rPr>
        <w:t>ENGª</w:t>
      </w:r>
      <w:proofErr w:type="spellEnd"/>
      <w:r w:rsidRPr="00BA34DE">
        <w:rPr>
          <w:rFonts w:ascii="Arial Nova" w:hAnsi="Arial Nova" w:cstheme="minorHAnsi"/>
          <w:sz w:val="20"/>
          <w:szCs w:val="20"/>
        </w:rPr>
        <w:t xml:space="preserve"> CIVIL - CREA/MG 161.303/D</w:t>
      </w:r>
    </w:p>
    <w:sectPr w:rsidR="00F5547D" w:rsidRPr="00F5547D" w:rsidSect="006445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A317E" w14:textId="77777777" w:rsidR="00FE4EF9" w:rsidRDefault="00FE4EF9" w:rsidP="00820B2E">
      <w:pPr>
        <w:spacing w:after="0" w:line="240" w:lineRule="auto"/>
      </w:pPr>
      <w:r>
        <w:separator/>
      </w:r>
    </w:p>
  </w:endnote>
  <w:endnote w:type="continuationSeparator" w:id="0">
    <w:p w14:paraId="10969737" w14:textId="77777777" w:rsidR="00FE4EF9" w:rsidRDefault="00FE4EF9" w:rsidP="00820B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badi">
    <w:altName w:val="Abadi"/>
    <w:charset w:val="00"/>
    <w:family w:val="swiss"/>
    <w:pitch w:val="variable"/>
    <w:sig w:usb0="80000003" w:usb1="00000000" w:usb2="00000000" w:usb3="00000000" w:csb0="00000001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IDFont+F5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7D7FC" w14:textId="7624FE24" w:rsidR="00901B1E" w:rsidRPr="00CC0AAF" w:rsidRDefault="00CC0AAF" w:rsidP="00CC0AAF">
    <w:pPr>
      <w:tabs>
        <w:tab w:val="center" w:pos="4550"/>
        <w:tab w:val="left" w:pos="5818"/>
      </w:tabs>
      <w:ind w:right="260"/>
      <w:jc w:val="right"/>
      <w:rPr>
        <w:rFonts w:ascii="Arial Nova" w:hAnsi="Arial Nova" w:cs="Calibri"/>
        <w:spacing w:val="60"/>
        <w:sz w:val="16"/>
        <w:szCs w:val="16"/>
      </w:rPr>
    </w:pPr>
    <w:r w:rsidRPr="00CC0AAF">
      <w:rPr>
        <w:rFonts w:ascii="Arial Nova" w:hAnsi="Arial Nova" w:cs="Calibri"/>
        <w:spacing w:val="60"/>
        <w:sz w:val="16"/>
        <w:szCs w:val="16"/>
      </w:rPr>
      <w:t xml:space="preserve">Página </w:t>
    </w:r>
    <w:r w:rsidRPr="00CC0AAF">
      <w:rPr>
        <w:rFonts w:ascii="Arial Nova" w:hAnsi="Arial Nova" w:cs="Calibri"/>
        <w:spacing w:val="60"/>
        <w:sz w:val="16"/>
        <w:szCs w:val="16"/>
      </w:rPr>
      <w:fldChar w:fldCharType="begin"/>
    </w:r>
    <w:r w:rsidRPr="00CC0AAF">
      <w:rPr>
        <w:rFonts w:ascii="Arial Nova" w:hAnsi="Arial Nova" w:cs="Calibri"/>
        <w:spacing w:val="60"/>
        <w:sz w:val="16"/>
        <w:szCs w:val="16"/>
      </w:rPr>
      <w:instrText>PAGE   \* MERGEFORMAT</w:instrText>
    </w:r>
    <w:r w:rsidRPr="00CC0AAF">
      <w:rPr>
        <w:rFonts w:ascii="Arial Nova" w:hAnsi="Arial Nova" w:cs="Calibri"/>
        <w:spacing w:val="60"/>
        <w:sz w:val="16"/>
        <w:szCs w:val="16"/>
      </w:rPr>
      <w:fldChar w:fldCharType="separate"/>
    </w:r>
    <w:r w:rsidRPr="00CC0AAF">
      <w:rPr>
        <w:rFonts w:ascii="Arial Nova" w:hAnsi="Arial Nova" w:cs="Calibri"/>
        <w:spacing w:val="60"/>
        <w:sz w:val="16"/>
        <w:szCs w:val="16"/>
      </w:rPr>
      <w:t>1</w:t>
    </w:r>
    <w:r w:rsidRPr="00CC0AAF">
      <w:rPr>
        <w:rFonts w:ascii="Arial Nova" w:hAnsi="Arial Nova" w:cs="Calibri"/>
        <w:spacing w:val="60"/>
        <w:sz w:val="16"/>
        <w:szCs w:val="16"/>
      </w:rPr>
      <w:fldChar w:fldCharType="end"/>
    </w:r>
    <w:r w:rsidRPr="00CC0AAF">
      <w:rPr>
        <w:rFonts w:ascii="Arial Nova" w:hAnsi="Arial Nova" w:cs="Calibri"/>
        <w:spacing w:val="60"/>
        <w:sz w:val="16"/>
        <w:szCs w:val="16"/>
      </w:rPr>
      <w:t xml:space="preserve"> | </w:t>
    </w:r>
    <w:r w:rsidRPr="00CC0AAF">
      <w:rPr>
        <w:rFonts w:ascii="Arial Nova" w:hAnsi="Arial Nova" w:cs="Calibri"/>
        <w:spacing w:val="60"/>
        <w:sz w:val="16"/>
        <w:szCs w:val="16"/>
      </w:rPr>
      <w:fldChar w:fldCharType="begin"/>
    </w:r>
    <w:r w:rsidRPr="00CC0AAF">
      <w:rPr>
        <w:rFonts w:ascii="Arial Nova" w:hAnsi="Arial Nova" w:cs="Calibri"/>
        <w:spacing w:val="60"/>
        <w:sz w:val="16"/>
        <w:szCs w:val="16"/>
      </w:rPr>
      <w:instrText>NUMPAGES  \* Arabic  \* MERGEFORMAT</w:instrText>
    </w:r>
    <w:r w:rsidRPr="00CC0AAF">
      <w:rPr>
        <w:rFonts w:ascii="Arial Nova" w:hAnsi="Arial Nova" w:cs="Calibri"/>
        <w:spacing w:val="60"/>
        <w:sz w:val="16"/>
        <w:szCs w:val="16"/>
      </w:rPr>
      <w:fldChar w:fldCharType="separate"/>
    </w:r>
    <w:r w:rsidRPr="00CC0AAF">
      <w:rPr>
        <w:rFonts w:ascii="Arial Nova" w:hAnsi="Arial Nova" w:cs="Calibri"/>
        <w:spacing w:val="60"/>
        <w:sz w:val="16"/>
        <w:szCs w:val="16"/>
      </w:rPr>
      <w:t>1</w:t>
    </w:r>
    <w:r w:rsidRPr="00CC0AAF">
      <w:rPr>
        <w:rFonts w:ascii="Arial Nova" w:hAnsi="Arial Nova" w:cs="Calibri"/>
        <w:spacing w:val="60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35E49" w14:textId="77777777" w:rsidR="00CC0AAF" w:rsidRPr="00CC0AAF" w:rsidRDefault="00CC0AAF" w:rsidP="00CC0AAF">
    <w:pPr>
      <w:tabs>
        <w:tab w:val="center" w:pos="4550"/>
        <w:tab w:val="left" w:pos="5818"/>
      </w:tabs>
      <w:ind w:right="260"/>
      <w:jc w:val="right"/>
      <w:rPr>
        <w:rFonts w:ascii="Arial Nova" w:hAnsi="Arial Nova" w:cs="Calibri"/>
        <w:spacing w:val="60"/>
        <w:sz w:val="16"/>
        <w:szCs w:val="16"/>
      </w:rPr>
    </w:pPr>
    <w:r w:rsidRPr="00CC0AAF">
      <w:rPr>
        <w:rFonts w:ascii="Arial Nova" w:hAnsi="Arial Nova" w:cs="Calibri"/>
        <w:spacing w:val="60"/>
        <w:sz w:val="16"/>
        <w:szCs w:val="16"/>
      </w:rPr>
      <w:t xml:space="preserve">Página </w:t>
    </w:r>
    <w:r w:rsidRPr="00CC0AAF">
      <w:rPr>
        <w:rFonts w:ascii="Arial Nova" w:hAnsi="Arial Nova" w:cs="Calibri"/>
        <w:spacing w:val="60"/>
        <w:sz w:val="16"/>
        <w:szCs w:val="16"/>
      </w:rPr>
      <w:fldChar w:fldCharType="begin"/>
    </w:r>
    <w:r w:rsidRPr="00CC0AAF">
      <w:rPr>
        <w:rFonts w:ascii="Arial Nova" w:hAnsi="Arial Nova" w:cs="Calibri"/>
        <w:spacing w:val="60"/>
        <w:sz w:val="16"/>
        <w:szCs w:val="16"/>
      </w:rPr>
      <w:instrText>PAGE   \* MERGEFORMAT</w:instrText>
    </w:r>
    <w:r w:rsidRPr="00CC0AAF">
      <w:rPr>
        <w:rFonts w:ascii="Arial Nova" w:hAnsi="Arial Nova" w:cs="Calibri"/>
        <w:spacing w:val="60"/>
        <w:sz w:val="16"/>
        <w:szCs w:val="16"/>
      </w:rPr>
      <w:fldChar w:fldCharType="separate"/>
    </w:r>
    <w:r>
      <w:rPr>
        <w:rFonts w:ascii="Arial Nova" w:hAnsi="Arial Nova" w:cs="Calibri"/>
        <w:spacing w:val="60"/>
        <w:sz w:val="16"/>
        <w:szCs w:val="16"/>
      </w:rPr>
      <w:t>2</w:t>
    </w:r>
    <w:r w:rsidRPr="00CC0AAF">
      <w:rPr>
        <w:rFonts w:ascii="Arial Nova" w:hAnsi="Arial Nova" w:cs="Calibri"/>
        <w:spacing w:val="60"/>
        <w:sz w:val="16"/>
        <w:szCs w:val="16"/>
      </w:rPr>
      <w:fldChar w:fldCharType="end"/>
    </w:r>
    <w:r w:rsidRPr="00CC0AAF">
      <w:rPr>
        <w:rFonts w:ascii="Arial Nova" w:hAnsi="Arial Nova" w:cs="Calibri"/>
        <w:spacing w:val="60"/>
        <w:sz w:val="16"/>
        <w:szCs w:val="16"/>
      </w:rPr>
      <w:t xml:space="preserve"> | </w:t>
    </w:r>
    <w:r w:rsidRPr="00CC0AAF">
      <w:rPr>
        <w:rFonts w:ascii="Arial Nova" w:hAnsi="Arial Nova" w:cs="Calibri"/>
        <w:spacing w:val="60"/>
        <w:sz w:val="16"/>
        <w:szCs w:val="16"/>
      </w:rPr>
      <w:fldChar w:fldCharType="begin"/>
    </w:r>
    <w:r w:rsidRPr="00CC0AAF">
      <w:rPr>
        <w:rFonts w:ascii="Arial Nova" w:hAnsi="Arial Nova" w:cs="Calibri"/>
        <w:spacing w:val="60"/>
        <w:sz w:val="16"/>
        <w:szCs w:val="16"/>
      </w:rPr>
      <w:instrText>NUMPAGES  \* Arabic  \* MERGEFORMAT</w:instrText>
    </w:r>
    <w:r w:rsidRPr="00CC0AAF">
      <w:rPr>
        <w:rFonts w:ascii="Arial Nova" w:hAnsi="Arial Nova" w:cs="Calibri"/>
        <w:spacing w:val="60"/>
        <w:sz w:val="16"/>
        <w:szCs w:val="16"/>
      </w:rPr>
      <w:fldChar w:fldCharType="separate"/>
    </w:r>
    <w:r>
      <w:rPr>
        <w:rFonts w:ascii="Arial Nova" w:hAnsi="Arial Nova" w:cs="Calibri"/>
        <w:spacing w:val="60"/>
        <w:sz w:val="16"/>
        <w:szCs w:val="16"/>
      </w:rPr>
      <w:t>19</w:t>
    </w:r>
    <w:r w:rsidRPr="00CC0AAF">
      <w:rPr>
        <w:rFonts w:ascii="Arial Nova" w:hAnsi="Arial Nova" w:cs="Calibri"/>
        <w:spacing w:val="60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4D8F5" w14:textId="77777777" w:rsidR="00CC0AAF" w:rsidRPr="00CC0AAF" w:rsidRDefault="00CC0AAF" w:rsidP="00CC0AAF">
    <w:pPr>
      <w:tabs>
        <w:tab w:val="center" w:pos="4550"/>
        <w:tab w:val="left" w:pos="5818"/>
      </w:tabs>
      <w:ind w:right="260"/>
      <w:jc w:val="right"/>
      <w:rPr>
        <w:rFonts w:ascii="Arial Nova" w:hAnsi="Arial Nova" w:cs="Calibri"/>
        <w:sz w:val="16"/>
        <w:szCs w:val="16"/>
      </w:rPr>
    </w:pPr>
    <w:r w:rsidRPr="00CC0AAF">
      <w:rPr>
        <w:rFonts w:ascii="Arial Nova" w:hAnsi="Arial Nova" w:cs="Calibri"/>
        <w:spacing w:val="60"/>
        <w:sz w:val="16"/>
        <w:szCs w:val="16"/>
      </w:rPr>
      <w:t>Página</w:t>
    </w:r>
    <w:r w:rsidRPr="00CC0AAF">
      <w:rPr>
        <w:rFonts w:ascii="Arial Nova" w:hAnsi="Arial Nova" w:cs="Calibri"/>
        <w:sz w:val="16"/>
        <w:szCs w:val="16"/>
      </w:rPr>
      <w:t xml:space="preserve"> </w:t>
    </w:r>
    <w:r w:rsidRPr="00CC0AAF">
      <w:rPr>
        <w:rFonts w:ascii="Arial Nova" w:hAnsi="Arial Nova" w:cs="Calibri"/>
        <w:sz w:val="16"/>
        <w:szCs w:val="16"/>
      </w:rPr>
      <w:fldChar w:fldCharType="begin"/>
    </w:r>
    <w:r w:rsidRPr="00CC0AAF">
      <w:rPr>
        <w:rFonts w:ascii="Arial Nova" w:hAnsi="Arial Nova" w:cs="Calibri"/>
        <w:sz w:val="16"/>
        <w:szCs w:val="16"/>
      </w:rPr>
      <w:instrText>PAGE   \* MERGEFORMAT</w:instrText>
    </w:r>
    <w:r w:rsidRPr="00CC0AAF">
      <w:rPr>
        <w:rFonts w:ascii="Arial Nova" w:hAnsi="Arial Nova" w:cs="Calibri"/>
        <w:sz w:val="16"/>
        <w:szCs w:val="16"/>
      </w:rPr>
      <w:fldChar w:fldCharType="separate"/>
    </w:r>
    <w:r w:rsidRPr="00CC0AAF">
      <w:rPr>
        <w:rFonts w:ascii="Arial Nova" w:hAnsi="Arial Nova" w:cs="Calibri"/>
        <w:sz w:val="16"/>
        <w:szCs w:val="16"/>
      </w:rPr>
      <w:t>1</w:t>
    </w:r>
    <w:r w:rsidRPr="00CC0AAF">
      <w:rPr>
        <w:rFonts w:ascii="Arial Nova" w:hAnsi="Arial Nova" w:cs="Calibri"/>
        <w:sz w:val="16"/>
        <w:szCs w:val="16"/>
      </w:rPr>
      <w:fldChar w:fldCharType="end"/>
    </w:r>
    <w:r w:rsidRPr="00CC0AAF">
      <w:rPr>
        <w:rFonts w:ascii="Arial Nova" w:hAnsi="Arial Nova" w:cs="Calibri"/>
        <w:sz w:val="16"/>
        <w:szCs w:val="16"/>
      </w:rPr>
      <w:t xml:space="preserve"> | </w:t>
    </w:r>
    <w:r w:rsidRPr="00CC0AAF">
      <w:rPr>
        <w:rFonts w:ascii="Arial Nova" w:hAnsi="Arial Nova" w:cs="Calibri"/>
        <w:sz w:val="16"/>
        <w:szCs w:val="16"/>
      </w:rPr>
      <w:fldChar w:fldCharType="begin"/>
    </w:r>
    <w:r w:rsidRPr="00CC0AAF">
      <w:rPr>
        <w:rFonts w:ascii="Arial Nova" w:hAnsi="Arial Nova" w:cs="Calibri"/>
        <w:sz w:val="16"/>
        <w:szCs w:val="16"/>
      </w:rPr>
      <w:instrText>NUMPAGES  \* Arabic  \* MERGEFORMAT</w:instrText>
    </w:r>
    <w:r w:rsidRPr="00CC0AAF">
      <w:rPr>
        <w:rFonts w:ascii="Arial Nova" w:hAnsi="Arial Nova" w:cs="Calibri"/>
        <w:sz w:val="16"/>
        <w:szCs w:val="16"/>
      </w:rPr>
      <w:fldChar w:fldCharType="separate"/>
    </w:r>
    <w:r w:rsidRPr="00CC0AAF">
      <w:rPr>
        <w:rFonts w:ascii="Arial Nova" w:hAnsi="Arial Nova" w:cs="Calibri"/>
        <w:sz w:val="16"/>
        <w:szCs w:val="16"/>
      </w:rPr>
      <w:t>1</w:t>
    </w:r>
    <w:r w:rsidRPr="00CC0AAF">
      <w:rPr>
        <w:rFonts w:ascii="Arial Nova" w:hAnsi="Arial Nova" w:cs="Calibri"/>
        <w:sz w:val="16"/>
        <w:szCs w:val="16"/>
      </w:rPr>
      <w:fldChar w:fldCharType="end"/>
    </w:r>
  </w:p>
  <w:p w14:paraId="3E277783" w14:textId="75EED3EF" w:rsidR="00217312" w:rsidRDefault="00217312" w:rsidP="00217312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5A8A2" w14:textId="77777777" w:rsidR="00FE4EF9" w:rsidRDefault="00FE4EF9" w:rsidP="00820B2E">
      <w:pPr>
        <w:spacing w:after="0" w:line="240" w:lineRule="auto"/>
      </w:pPr>
      <w:r>
        <w:separator/>
      </w:r>
    </w:p>
  </w:footnote>
  <w:footnote w:type="continuationSeparator" w:id="0">
    <w:p w14:paraId="38B4F6E7" w14:textId="77777777" w:rsidR="00FE4EF9" w:rsidRDefault="00FE4EF9" w:rsidP="00820B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786F7" w14:textId="6C317850" w:rsidR="00F819E4" w:rsidRDefault="00F819E4">
    <w:pPr>
      <w:pStyle w:val="Cabealho"/>
    </w:pPr>
    <w:r>
      <w:rPr>
        <w:noProof/>
      </w:rPr>
      <w:drawing>
        <wp:inline distT="0" distB="0" distL="0" distR="0" wp14:anchorId="40E172F3" wp14:editId="24039EAF">
          <wp:extent cx="2114550" cy="777062"/>
          <wp:effectExtent l="0" t="0" r="0" b="0"/>
          <wp:docPr id="5" name="Imagem 1" descr="Uma imagem contendo placa, tráfego, placar, segurando&#10;&#10;Descrição gerada automaticamente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02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1" descr="Uma imagem contendo placa, tráfego, placar, segurando&#10;&#10;Descrição gerada automaticamente">
                    <a:extLst>
                      <a:ext uri="{FF2B5EF4-FFF2-40B4-BE49-F238E27FC236}">
                        <a16:creationId xmlns:a16="http://schemas.microsoft.com/office/drawing/2014/main" id="{00000000-0008-0000-0000-000002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brightnessContrast bright="-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6075" cy="77762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2D142" w14:textId="10AA86B5" w:rsidR="00217312" w:rsidRPr="00D573B7" w:rsidRDefault="00BA34DE" w:rsidP="00D573B7">
    <w:pPr>
      <w:pStyle w:val="Cabealho"/>
    </w:pPr>
    <w:r>
      <w:rPr>
        <w:noProof/>
      </w:rPr>
      <w:drawing>
        <wp:inline distT="0" distB="0" distL="0" distR="0" wp14:anchorId="78FE989B" wp14:editId="1F760A5C">
          <wp:extent cx="1962150" cy="721057"/>
          <wp:effectExtent l="0" t="0" r="0" b="0"/>
          <wp:docPr id="6" name="Imagem 1" descr="Uma imagem contendo placa, tráfego, placar, segurando&#10;&#10;Descrição gerada automaticamente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02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1" descr="Uma imagem contendo placa, tráfego, placar, segurando&#10;&#10;Descrição gerada automaticamente">
                    <a:extLst>
                      <a:ext uri="{FF2B5EF4-FFF2-40B4-BE49-F238E27FC236}">
                        <a16:creationId xmlns:a16="http://schemas.microsoft.com/office/drawing/2014/main" id="{00000000-0008-0000-0000-000002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brightnessContrast bright="-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6628" cy="7227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53C03" w14:textId="0BF33506" w:rsidR="00863833" w:rsidRPr="00D573B7" w:rsidRDefault="00320D09" w:rsidP="00D573B7">
    <w:pPr>
      <w:pStyle w:val="Cabealho"/>
    </w:pPr>
    <w:r>
      <w:rPr>
        <w:noProof/>
      </w:rPr>
      <w:drawing>
        <wp:inline distT="0" distB="0" distL="0" distR="0" wp14:anchorId="0C45DB8F" wp14:editId="4E687DA5">
          <wp:extent cx="2114550" cy="777062"/>
          <wp:effectExtent l="0" t="0" r="0" b="0"/>
          <wp:docPr id="4" name="Imagem 1" descr="Uma imagem contendo placa, tráfego, placar, segurando&#10;&#10;Descrição gerada automaticamente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02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1" descr="Uma imagem contendo placa, tráfego, placar, segurando&#10;&#10;Descrição gerada automaticamente">
                    <a:extLst>
                      <a:ext uri="{FF2B5EF4-FFF2-40B4-BE49-F238E27FC236}">
                        <a16:creationId xmlns:a16="http://schemas.microsoft.com/office/drawing/2014/main" id="{00000000-0008-0000-0000-000002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brightnessContrast bright="-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6075" cy="77762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EC2CA4"/>
    <w:multiLevelType w:val="hybridMultilevel"/>
    <w:tmpl w:val="AED80AAC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45E3C89"/>
    <w:multiLevelType w:val="hybridMultilevel"/>
    <w:tmpl w:val="B358E172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90A636C"/>
    <w:multiLevelType w:val="hybridMultilevel"/>
    <w:tmpl w:val="FD60136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B1518C"/>
    <w:multiLevelType w:val="hybridMultilevel"/>
    <w:tmpl w:val="59324FBA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1C4633"/>
    <w:multiLevelType w:val="hybridMultilevel"/>
    <w:tmpl w:val="B8C2734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634785"/>
    <w:multiLevelType w:val="hybridMultilevel"/>
    <w:tmpl w:val="FAD201D4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F72797"/>
    <w:multiLevelType w:val="hybridMultilevel"/>
    <w:tmpl w:val="0764CB8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CE2D24"/>
    <w:multiLevelType w:val="hybridMultilevel"/>
    <w:tmpl w:val="16340A1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D35AEA"/>
    <w:multiLevelType w:val="hybridMultilevel"/>
    <w:tmpl w:val="06FC6730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69739513">
    <w:abstractNumId w:val="5"/>
  </w:num>
  <w:num w:numId="2" w16cid:durableId="14816014">
    <w:abstractNumId w:val="7"/>
  </w:num>
  <w:num w:numId="3" w16cid:durableId="520515298">
    <w:abstractNumId w:val="6"/>
  </w:num>
  <w:num w:numId="4" w16cid:durableId="741485009">
    <w:abstractNumId w:val="4"/>
  </w:num>
  <w:num w:numId="5" w16cid:durableId="2005010329">
    <w:abstractNumId w:val="2"/>
  </w:num>
  <w:num w:numId="6" w16cid:durableId="522669452">
    <w:abstractNumId w:val="3"/>
  </w:num>
  <w:num w:numId="7" w16cid:durableId="1005785351">
    <w:abstractNumId w:val="1"/>
  </w:num>
  <w:num w:numId="8" w16cid:durableId="1866014760">
    <w:abstractNumId w:val="8"/>
  </w:num>
  <w:num w:numId="9" w16cid:durableId="1516380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B2E"/>
    <w:rsid w:val="000B4218"/>
    <w:rsid w:val="000D07DE"/>
    <w:rsid w:val="00116D85"/>
    <w:rsid w:val="0014151F"/>
    <w:rsid w:val="00151744"/>
    <w:rsid w:val="00177FD6"/>
    <w:rsid w:val="001868FD"/>
    <w:rsid w:val="001B44FA"/>
    <w:rsid w:val="001F3288"/>
    <w:rsid w:val="001F4274"/>
    <w:rsid w:val="00214BAC"/>
    <w:rsid w:val="00217312"/>
    <w:rsid w:val="002C006B"/>
    <w:rsid w:val="00320D09"/>
    <w:rsid w:val="00391368"/>
    <w:rsid w:val="003F5F28"/>
    <w:rsid w:val="00412386"/>
    <w:rsid w:val="0042598E"/>
    <w:rsid w:val="004516F5"/>
    <w:rsid w:val="0046327C"/>
    <w:rsid w:val="00473CAD"/>
    <w:rsid w:val="004A4096"/>
    <w:rsid w:val="00520E8B"/>
    <w:rsid w:val="00530A12"/>
    <w:rsid w:val="0055652A"/>
    <w:rsid w:val="00573814"/>
    <w:rsid w:val="00574BAC"/>
    <w:rsid w:val="00582F37"/>
    <w:rsid w:val="005C039F"/>
    <w:rsid w:val="005E4ABB"/>
    <w:rsid w:val="005E62F7"/>
    <w:rsid w:val="006135C8"/>
    <w:rsid w:val="0062092D"/>
    <w:rsid w:val="006233A5"/>
    <w:rsid w:val="006370F3"/>
    <w:rsid w:val="006445C3"/>
    <w:rsid w:val="0065796A"/>
    <w:rsid w:val="0067792B"/>
    <w:rsid w:val="00695D92"/>
    <w:rsid w:val="006A6C65"/>
    <w:rsid w:val="006E3D73"/>
    <w:rsid w:val="0074481F"/>
    <w:rsid w:val="00761EA0"/>
    <w:rsid w:val="007A6467"/>
    <w:rsid w:val="00820B2E"/>
    <w:rsid w:val="00863833"/>
    <w:rsid w:val="008840AF"/>
    <w:rsid w:val="008B0673"/>
    <w:rsid w:val="008D1A11"/>
    <w:rsid w:val="008F0E7C"/>
    <w:rsid w:val="00901B1E"/>
    <w:rsid w:val="0092323F"/>
    <w:rsid w:val="00933DF1"/>
    <w:rsid w:val="00982FA8"/>
    <w:rsid w:val="00985ADF"/>
    <w:rsid w:val="009C38DB"/>
    <w:rsid w:val="009E7227"/>
    <w:rsid w:val="00A04A5A"/>
    <w:rsid w:val="00A144CA"/>
    <w:rsid w:val="00A2298D"/>
    <w:rsid w:val="00A26B0A"/>
    <w:rsid w:val="00A55F9E"/>
    <w:rsid w:val="00A76BC6"/>
    <w:rsid w:val="00AB01D4"/>
    <w:rsid w:val="00AE17C9"/>
    <w:rsid w:val="00B13FC7"/>
    <w:rsid w:val="00B14D30"/>
    <w:rsid w:val="00B16A59"/>
    <w:rsid w:val="00B243C4"/>
    <w:rsid w:val="00B308D8"/>
    <w:rsid w:val="00B36A88"/>
    <w:rsid w:val="00B45D47"/>
    <w:rsid w:val="00B53217"/>
    <w:rsid w:val="00B753B7"/>
    <w:rsid w:val="00BA3478"/>
    <w:rsid w:val="00BA34DE"/>
    <w:rsid w:val="00BC4566"/>
    <w:rsid w:val="00BD1118"/>
    <w:rsid w:val="00BD779B"/>
    <w:rsid w:val="00BE6890"/>
    <w:rsid w:val="00BF1D46"/>
    <w:rsid w:val="00BF3C7D"/>
    <w:rsid w:val="00C51BDC"/>
    <w:rsid w:val="00C60FF6"/>
    <w:rsid w:val="00C6758A"/>
    <w:rsid w:val="00C749AC"/>
    <w:rsid w:val="00CA7D2F"/>
    <w:rsid w:val="00CB5AFD"/>
    <w:rsid w:val="00CC0AAF"/>
    <w:rsid w:val="00CF14ED"/>
    <w:rsid w:val="00CF1874"/>
    <w:rsid w:val="00D0398A"/>
    <w:rsid w:val="00D24783"/>
    <w:rsid w:val="00D573B7"/>
    <w:rsid w:val="00D97ACE"/>
    <w:rsid w:val="00DE4566"/>
    <w:rsid w:val="00E17545"/>
    <w:rsid w:val="00E81CDB"/>
    <w:rsid w:val="00EC545C"/>
    <w:rsid w:val="00F31483"/>
    <w:rsid w:val="00F44889"/>
    <w:rsid w:val="00F5547D"/>
    <w:rsid w:val="00F819E4"/>
    <w:rsid w:val="00FA15AE"/>
    <w:rsid w:val="00FB4151"/>
    <w:rsid w:val="00FB427D"/>
    <w:rsid w:val="00FC14F0"/>
    <w:rsid w:val="00FD6E5E"/>
    <w:rsid w:val="00FE4EF9"/>
    <w:rsid w:val="00FF2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7B53E3"/>
  <w15:chartTrackingRefBased/>
  <w15:docId w15:val="{A76104FF-96E2-49FE-980B-A4FA13992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pt-BR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B1E"/>
  </w:style>
  <w:style w:type="paragraph" w:styleId="Ttulo1">
    <w:name w:val="heading 1"/>
    <w:basedOn w:val="Normal"/>
    <w:next w:val="Normal"/>
    <w:link w:val="Ttulo1Char"/>
    <w:uiPriority w:val="9"/>
    <w:qFormat/>
    <w:rsid w:val="00901B1E"/>
    <w:pPr>
      <w:keepNext/>
      <w:keepLines/>
      <w:pBdr>
        <w:bottom w:val="single" w:sz="4" w:space="1" w:color="A53010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7B230C" w:themeColor="accent1" w:themeShade="BF"/>
      <w:sz w:val="36"/>
      <w:szCs w:val="36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901B1E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7B230C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01B1E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901B1E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01B1E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01B1E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901B1E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901B1E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01B1E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20B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20B2E"/>
  </w:style>
  <w:style w:type="paragraph" w:styleId="Rodap">
    <w:name w:val="footer"/>
    <w:basedOn w:val="Normal"/>
    <w:link w:val="RodapChar"/>
    <w:uiPriority w:val="99"/>
    <w:unhideWhenUsed/>
    <w:rsid w:val="00820B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20B2E"/>
  </w:style>
  <w:style w:type="paragraph" w:styleId="PargrafodaLista">
    <w:name w:val="List Paragraph"/>
    <w:basedOn w:val="Normal"/>
    <w:uiPriority w:val="34"/>
    <w:qFormat/>
    <w:rsid w:val="00F44889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uiPriority w:val="9"/>
    <w:rsid w:val="00901B1E"/>
    <w:rPr>
      <w:rFonts w:asciiTheme="majorHAnsi" w:eastAsiaTheme="majorEastAsia" w:hAnsiTheme="majorHAnsi" w:cstheme="majorBidi"/>
      <w:color w:val="7B230C" w:themeColor="accent1" w:themeShade="BF"/>
      <w:sz w:val="36"/>
      <w:szCs w:val="36"/>
    </w:rPr>
  </w:style>
  <w:style w:type="character" w:customStyle="1" w:styleId="Ttulo2Char">
    <w:name w:val="Título 2 Char"/>
    <w:basedOn w:val="Fontepargpadro"/>
    <w:link w:val="Ttulo2"/>
    <w:uiPriority w:val="9"/>
    <w:semiHidden/>
    <w:rsid w:val="00901B1E"/>
    <w:rPr>
      <w:rFonts w:asciiTheme="majorHAnsi" w:eastAsiaTheme="majorEastAsia" w:hAnsiTheme="majorHAnsi" w:cstheme="majorBidi"/>
      <w:color w:val="7B230C" w:themeColor="accent1" w:themeShade="BF"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01B1E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901B1E"/>
    <w:rPr>
      <w:rFonts w:asciiTheme="majorHAnsi" w:eastAsiaTheme="majorEastAsia" w:hAnsiTheme="majorHAnsi" w:cstheme="majorBidi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01B1E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01B1E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901B1E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901B1E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01B1E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901B1E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tulo">
    <w:name w:val="Title"/>
    <w:basedOn w:val="Normal"/>
    <w:next w:val="Normal"/>
    <w:link w:val="TtuloChar"/>
    <w:uiPriority w:val="10"/>
    <w:qFormat/>
    <w:rsid w:val="00901B1E"/>
    <w:pPr>
      <w:spacing w:after="0" w:line="240" w:lineRule="auto"/>
      <w:contextualSpacing/>
    </w:pPr>
    <w:rPr>
      <w:rFonts w:asciiTheme="majorHAnsi" w:eastAsiaTheme="majorEastAsia" w:hAnsiTheme="majorHAnsi" w:cstheme="majorBidi"/>
      <w:color w:val="7B230C" w:themeColor="accent1" w:themeShade="BF"/>
      <w:spacing w:val="-7"/>
      <w:sz w:val="80"/>
      <w:szCs w:val="80"/>
    </w:rPr>
  </w:style>
  <w:style w:type="character" w:customStyle="1" w:styleId="TtuloChar">
    <w:name w:val="Título Char"/>
    <w:basedOn w:val="Fontepargpadro"/>
    <w:link w:val="Ttulo"/>
    <w:uiPriority w:val="10"/>
    <w:rsid w:val="00901B1E"/>
    <w:rPr>
      <w:rFonts w:asciiTheme="majorHAnsi" w:eastAsiaTheme="majorEastAsia" w:hAnsiTheme="majorHAnsi" w:cstheme="majorBidi"/>
      <w:color w:val="7B230C" w:themeColor="accent1" w:themeShade="BF"/>
      <w:spacing w:val="-7"/>
      <w:sz w:val="80"/>
      <w:szCs w:val="80"/>
    </w:rPr>
  </w:style>
  <w:style w:type="paragraph" w:styleId="Subttulo">
    <w:name w:val="Subtitle"/>
    <w:basedOn w:val="Normal"/>
    <w:next w:val="Normal"/>
    <w:link w:val="SubttuloChar"/>
    <w:uiPriority w:val="11"/>
    <w:qFormat/>
    <w:rsid w:val="00901B1E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tuloChar">
    <w:name w:val="Subtítulo Char"/>
    <w:basedOn w:val="Fontepargpadro"/>
    <w:link w:val="Subttulo"/>
    <w:uiPriority w:val="11"/>
    <w:rsid w:val="00901B1E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Forte">
    <w:name w:val="Strong"/>
    <w:basedOn w:val="Fontepargpadro"/>
    <w:uiPriority w:val="22"/>
    <w:qFormat/>
    <w:rsid w:val="00901B1E"/>
    <w:rPr>
      <w:b/>
      <w:bCs/>
    </w:rPr>
  </w:style>
  <w:style w:type="character" w:styleId="nfase">
    <w:name w:val="Emphasis"/>
    <w:basedOn w:val="Fontepargpadro"/>
    <w:uiPriority w:val="20"/>
    <w:qFormat/>
    <w:rsid w:val="00901B1E"/>
    <w:rPr>
      <w:i/>
      <w:iCs/>
    </w:rPr>
  </w:style>
  <w:style w:type="paragraph" w:styleId="SemEspaamento">
    <w:name w:val="No Spacing"/>
    <w:uiPriority w:val="1"/>
    <w:qFormat/>
    <w:rsid w:val="00901B1E"/>
    <w:pPr>
      <w:spacing w:after="0" w:line="240" w:lineRule="auto"/>
    </w:pPr>
  </w:style>
  <w:style w:type="paragraph" w:styleId="Citao">
    <w:name w:val="Quote"/>
    <w:basedOn w:val="Normal"/>
    <w:next w:val="Normal"/>
    <w:link w:val="CitaoChar"/>
    <w:uiPriority w:val="29"/>
    <w:qFormat/>
    <w:rsid w:val="00901B1E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itaoChar">
    <w:name w:val="Citação Char"/>
    <w:basedOn w:val="Fontepargpadro"/>
    <w:link w:val="Citao"/>
    <w:uiPriority w:val="29"/>
    <w:rsid w:val="00901B1E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01B1E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A53010" w:themeColor="accent1"/>
      <w:sz w:val="28"/>
      <w:szCs w:val="28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01B1E"/>
    <w:rPr>
      <w:rFonts w:asciiTheme="majorHAnsi" w:eastAsiaTheme="majorEastAsia" w:hAnsiTheme="majorHAnsi" w:cstheme="majorBidi"/>
      <w:color w:val="A53010" w:themeColor="accent1"/>
      <w:sz w:val="28"/>
      <w:szCs w:val="28"/>
    </w:rPr>
  </w:style>
  <w:style w:type="character" w:styleId="nfaseSutil">
    <w:name w:val="Subtle Emphasis"/>
    <w:basedOn w:val="Fontepargpadro"/>
    <w:uiPriority w:val="19"/>
    <w:qFormat/>
    <w:rsid w:val="00901B1E"/>
    <w:rPr>
      <w:i/>
      <w:iCs/>
      <w:color w:val="595959" w:themeColor="text1" w:themeTint="A6"/>
    </w:rPr>
  </w:style>
  <w:style w:type="character" w:styleId="nfaseIntensa">
    <w:name w:val="Intense Emphasis"/>
    <w:basedOn w:val="Fontepargpadro"/>
    <w:uiPriority w:val="21"/>
    <w:qFormat/>
    <w:rsid w:val="00901B1E"/>
    <w:rPr>
      <w:b/>
      <w:bCs/>
      <w:i/>
      <w:iCs/>
    </w:rPr>
  </w:style>
  <w:style w:type="character" w:styleId="RefernciaSutil">
    <w:name w:val="Subtle Reference"/>
    <w:basedOn w:val="Fontepargpadro"/>
    <w:uiPriority w:val="31"/>
    <w:qFormat/>
    <w:rsid w:val="00901B1E"/>
    <w:rPr>
      <w:smallCaps/>
      <w:color w:val="404040" w:themeColor="text1" w:themeTint="BF"/>
    </w:rPr>
  </w:style>
  <w:style w:type="character" w:styleId="RefernciaIntensa">
    <w:name w:val="Intense Reference"/>
    <w:basedOn w:val="Fontepargpadro"/>
    <w:uiPriority w:val="32"/>
    <w:qFormat/>
    <w:rsid w:val="00901B1E"/>
    <w:rPr>
      <w:b/>
      <w:bCs/>
      <w:smallCaps/>
      <w:u w:val="single"/>
    </w:rPr>
  </w:style>
  <w:style w:type="character" w:styleId="TtulodoLivro">
    <w:name w:val="Book Title"/>
    <w:basedOn w:val="Fontepargpadro"/>
    <w:uiPriority w:val="33"/>
    <w:qFormat/>
    <w:rsid w:val="00901B1E"/>
    <w:rPr>
      <w:b/>
      <w:bCs/>
      <w:smallCaps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901B1E"/>
    <w:pPr>
      <w:outlineLvl w:val="9"/>
    </w:pPr>
  </w:style>
  <w:style w:type="paragraph" w:customStyle="1" w:styleId="Style1">
    <w:name w:val="Style 1"/>
    <w:uiPriority w:val="99"/>
    <w:rsid w:val="008638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Cacho">
  <a:themeElements>
    <a:clrScheme name="Cacho">
      <a:dk1>
        <a:sysClr val="windowText" lastClr="000000"/>
      </a:dk1>
      <a:lt1>
        <a:sysClr val="window" lastClr="FFFFFF"/>
      </a:lt1>
      <a:dk2>
        <a:srgbClr val="766F54"/>
      </a:dk2>
      <a:lt2>
        <a:srgbClr val="E3EACF"/>
      </a:lt2>
      <a:accent1>
        <a:srgbClr val="A53010"/>
      </a:accent1>
      <a:accent2>
        <a:srgbClr val="DE7E18"/>
      </a:accent2>
      <a:accent3>
        <a:srgbClr val="9F8351"/>
      </a:accent3>
      <a:accent4>
        <a:srgbClr val="728653"/>
      </a:accent4>
      <a:accent5>
        <a:srgbClr val="92AA4C"/>
      </a:accent5>
      <a:accent6>
        <a:srgbClr val="6AAC91"/>
      </a:accent6>
      <a:hlink>
        <a:srgbClr val="FB4A18"/>
      </a:hlink>
      <a:folHlink>
        <a:srgbClr val="FB9318"/>
      </a:folHlink>
    </a:clrScheme>
    <a:fontScheme name="Cacho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Cacho">
      <a:fillStyleLst>
        <a:solidFill>
          <a:schemeClr val="phClr"/>
        </a:solidFill>
        <a:solidFill>
          <a:schemeClr val="phClr">
            <a:tint val="70000"/>
            <a:lumMod val="104000"/>
          </a:schemeClr>
        </a:solidFill>
        <a:gradFill rotWithShape="1">
          <a:gsLst>
            <a:gs pos="0">
              <a:schemeClr val="phClr">
                <a:tint val="96000"/>
                <a:lumMod val="104000"/>
              </a:schemeClr>
            </a:gs>
            <a:gs pos="100000">
              <a:schemeClr val="phClr">
                <a:shade val="98000"/>
                <a:lumMod val="9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shade val="90000"/>
            </a:schemeClr>
          </a:solidFill>
          <a:prstDash val="solid"/>
        </a:ln>
        <a:ln w="15875" cap="rnd" cmpd="sng" algn="ctr">
          <a:solidFill>
            <a:schemeClr val="phClr"/>
          </a:solidFill>
          <a:prstDash val="solid"/>
        </a:ln>
        <a:ln w="2222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2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20000"/>
              </a:schemeClr>
            </a:gs>
            <a:gs pos="100000">
              <a:schemeClr val="phClr">
                <a:shade val="98000"/>
                <a:satMod val="120000"/>
                <a:lumMod val="98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satMod val="92000"/>
                <a:lumMod val="120000"/>
              </a:schemeClr>
            </a:gs>
            <a:gs pos="100000">
              <a:schemeClr val="phClr">
                <a:shade val="98000"/>
                <a:satMod val="120000"/>
                <a:lumMod val="98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Wisp" id="{7CB32D59-10C0-40DD-B7BD-2E94284A981C}" vid="{24B1A44C-C006-48B2-A4D7-E5549B3D8CD4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4740</Words>
  <Characters>25601</Characters>
  <Application>Microsoft Office Word</Application>
  <DocSecurity>0</DocSecurity>
  <Lines>213</Lines>
  <Paragraphs>60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Ferreira</dc:creator>
  <cp:keywords/>
  <dc:description/>
  <cp:lastModifiedBy>Ana Paula Rizzi Oliveira</cp:lastModifiedBy>
  <cp:revision>32</cp:revision>
  <cp:lastPrinted>2025-06-02T21:23:00Z</cp:lastPrinted>
  <dcterms:created xsi:type="dcterms:W3CDTF">2022-05-25T22:57:00Z</dcterms:created>
  <dcterms:modified xsi:type="dcterms:W3CDTF">2025-06-02T21:23:00Z</dcterms:modified>
</cp:coreProperties>
</file>